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716"/>
      </w:tblGrid>
      <w:tr w:rsidR="00AE3D60">
        <w:trPr>
          <w:trHeight w:hRule="exact" w:val="3031"/>
        </w:trPr>
        <w:tc>
          <w:tcPr>
            <w:tcW w:w="10716" w:type="dxa"/>
          </w:tcPr>
          <w:p w:rsidR="00AE3D60" w:rsidRDefault="00B9610E">
            <w:pPr>
              <w:pStyle w:val="ConsPlusTitlePage"/>
              <w:rPr>
                <w:sz w:val="20"/>
                <w:szCs w:val="20"/>
              </w:rPr>
            </w:pPr>
            <w:bookmarkStart w:id="0" w:name="_GoBack"/>
            <w:bookmarkEnd w:id="0"/>
            <w:r>
              <w:rPr>
                <w:noProof/>
                <w:position w:val="-61"/>
                <w:sz w:val="20"/>
                <w:szCs w:val="20"/>
              </w:rPr>
              <w:drawing>
                <wp:inline distT="0" distB="0" distL="0" distR="0">
                  <wp:extent cx="3807460" cy="90741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07460" cy="907415"/>
                          </a:xfrm>
                          <a:prstGeom prst="rect">
                            <a:avLst/>
                          </a:prstGeom>
                          <a:noFill/>
                          <a:ln>
                            <a:noFill/>
                          </a:ln>
                        </pic:spPr>
                      </pic:pic>
                    </a:graphicData>
                  </a:graphic>
                </wp:inline>
              </w:drawing>
            </w:r>
          </w:p>
        </w:tc>
      </w:tr>
      <w:tr w:rsidR="00AE3D60">
        <w:trPr>
          <w:trHeight w:hRule="exact" w:val="8335"/>
        </w:trPr>
        <w:tc>
          <w:tcPr>
            <w:tcW w:w="10716" w:type="dxa"/>
            <w:vAlign w:val="center"/>
          </w:tcPr>
          <w:p w:rsidR="00AE3D60" w:rsidRDefault="002C590A">
            <w:pPr>
              <w:pStyle w:val="ConsPlusTitlePage"/>
              <w:jc w:val="center"/>
              <w:rPr>
                <w:sz w:val="30"/>
                <w:szCs w:val="30"/>
              </w:rPr>
            </w:pPr>
            <w:r>
              <w:rPr>
                <w:sz w:val="30"/>
                <w:szCs w:val="30"/>
              </w:rPr>
              <w:t>Приказ Минэкономразвития России от 14.12.2018 N 710</w:t>
            </w:r>
            <w:r>
              <w:rPr>
                <w:sz w:val="30"/>
                <w:szCs w:val="30"/>
              </w:rPr>
              <w:br/>
              <w:t>"Об утверждении формы декларации о земельном участке, ином объекте недвижимого имущества, указанных в статье 20 Федерального закона от 29 июня 2018 г. N 171-ФЗ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 требований к заполнению декларации, состава включаемых в нее сведений и изменений, которые вносятся в отдельные приказы Минэкономразвития России в части подготовки необходимых для осуществления государственного кадастрового учета объектов недвижимости документов"</w:t>
            </w:r>
            <w:r>
              <w:rPr>
                <w:sz w:val="30"/>
                <w:szCs w:val="30"/>
              </w:rPr>
              <w:br/>
              <w:t>(Зарегистрировано в Минюсте России 29.01.2019 N 53615)</w:t>
            </w:r>
          </w:p>
        </w:tc>
      </w:tr>
      <w:tr w:rsidR="00AE3D60">
        <w:trPr>
          <w:trHeight w:hRule="exact" w:val="3031"/>
        </w:trPr>
        <w:tc>
          <w:tcPr>
            <w:tcW w:w="10716" w:type="dxa"/>
            <w:vAlign w:val="center"/>
          </w:tcPr>
          <w:p w:rsidR="00AE3D60" w:rsidRDefault="002C590A">
            <w:pPr>
              <w:pStyle w:val="ConsPlusTitlePage"/>
              <w:jc w:val="center"/>
              <w:rPr>
                <w:sz w:val="28"/>
                <w:szCs w:val="28"/>
              </w:rPr>
            </w:pPr>
            <w:r>
              <w:rPr>
                <w:sz w:val="28"/>
                <w:szCs w:val="28"/>
              </w:rPr>
              <w:t>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br/>
            </w:r>
            <w:r>
              <w:rPr>
                <w:sz w:val="28"/>
                <w:szCs w:val="28"/>
              </w:rPr>
              <w:br/>
              <w:t>Дата сохранения: 15.02.2019</w:t>
            </w:r>
            <w:r>
              <w:rPr>
                <w:sz w:val="28"/>
                <w:szCs w:val="28"/>
              </w:rPr>
              <w:br/>
              <w:t> </w:t>
            </w:r>
          </w:p>
        </w:tc>
      </w:tr>
    </w:tbl>
    <w:p w:rsidR="00AE3D60" w:rsidRDefault="00AE3D60">
      <w:pPr>
        <w:widowControl w:val="0"/>
        <w:autoSpaceDE w:val="0"/>
        <w:autoSpaceDN w:val="0"/>
        <w:adjustRightInd w:val="0"/>
        <w:spacing w:after="0" w:line="240" w:lineRule="auto"/>
        <w:rPr>
          <w:rFonts w:ascii="Times New Roman" w:hAnsi="Times New Roman" w:cs="Times New Roman"/>
          <w:sz w:val="24"/>
          <w:szCs w:val="24"/>
        </w:rPr>
        <w:sectPr w:rsidR="00AE3D60">
          <w:pgSz w:w="11906" w:h="16838"/>
          <w:pgMar w:top="841" w:right="595" w:bottom="841" w:left="595" w:header="0" w:footer="0" w:gutter="0"/>
          <w:cols w:space="720"/>
          <w:noEndnote/>
        </w:sectPr>
      </w:pPr>
    </w:p>
    <w:p w:rsidR="00AE3D60" w:rsidRDefault="00AE3D60">
      <w:pPr>
        <w:pStyle w:val="ConsPlusNormal"/>
        <w:jc w:val="both"/>
        <w:outlineLvl w:val="0"/>
      </w:pPr>
    </w:p>
    <w:p w:rsidR="00AE3D60" w:rsidRDefault="002C590A">
      <w:pPr>
        <w:pStyle w:val="ConsPlusNormal"/>
        <w:outlineLvl w:val="0"/>
      </w:pPr>
      <w:r>
        <w:t>Зарегистрировано в Минюсте России 29 января 2019 г. N 53615</w:t>
      </w:r>
    </w:p>
    <w:p w:rsidR="00AE3D60" w:rsidRDefault="00AE3D60">
      <w:pPr>
        <w:pStyle w:val="ConsPlusNormal"/>
        <w:pBdr>
          <w:top w:val="single" w:sz="6" w:space="0" w:color="auto"/>
        </w:pBdr>
        <w:spacing w:before="100" w:after="100"/>
        <w:jc w:val="both"/>
        <w:rPr>
          <w:sz w:val="2"/>
          <w:szCs w:val="2"/>
        </w:rPr>
      </w:pPr>
    </w:p>
    <w:p w:rsidR="00AE3D60" w:rsidRDefault="00AE3D60">
      <w:pPr>
        <w:pStyle w:val="ConsPlusNormal"/>
        <w:jc w:val="both"/>
      </w:pPr>
    </w:p>
    <w:p w:rsidR="00AE3D60" w:rsidRDefault="002C590A">
      <w:pPr>
        <w:pStyle w:val="ConsPlusTitle"/>
        <w:jc w:val="center"/>
      </w:pPr>
      <w:r>
        <w:t>МИНИСТЕРСТВО ЭКОНОМИЧЕСКОГО РАЗВИТИЯ РОССИЙСКОЙ ФЕДЕРАЦИИ</w:t>
      </w:r>
    </w:p>
    <w:p w:rsidR="00AE3D60" w:rsidRDefault="00AE3D60">
      <w:pPr>
        <w:pStyle w:val="ConsPlusTitle"/>
        <w:jc w:val="center"/>
      </w:pPr>
    </w:p>
    <w:p w:rsidR="00AE3D60" w:rsidRDefault="002C590A">
      <w:pPr>
        <w:pStyle w:val="ConsPlusTitle"/>
        <w:jc w:val="center"/>
      </w:pPr>
      <w:r>
        <w:t>ПРИКАЗ</w:t>
      </w:r>
    </w:p>
    <w:p w:rsidR="00AE3D60" w:rsidRDefault="002C590A">
      <w:pPr>
        <w:pStyle w:val="ConsPlusTitle"/>
        <w:jc w:val="center"/>
      </w:pPr>
      <w:r>
        <w:t>от 14 декабря 2018 г. N 710</w:t>
      </w:r>
    </w:p>
    <w:p w:rsidR="00AE3D60" w:rsidRDefault="00AE3D60">
      <w:pPr>
        <w:pStyle w:val="ConsPlusTitle"/>
        <w:jc w:val="center"/>
      </w:pPr>
    </w:p>
    <w:p w:rsidR="00AE3D60" w:rsidRDefault="002C590A">
      <w:pPr>
        <w:pStyle w:val="ConsPlusTitle"/>
        <w:jc w:val="center"/>
      </w:pPr>
      <w:r>
        <w:t>ОБ УТВЕРЖДЕНИИ ФОРМЫ ДЕКЛАРАЦИИ</w:t>
      </w:r>
    </w:p>
    <w:p w:rsidR="00AE3D60" w:rsidRDefault="002C590A">
      <w:pPr>
        <w:pStyle w:val="ConsPlusTitle"/>
        <w:jc w:val="center"/>
      </w:pPr>
      <w:r>
        <w:t>О ЗЕМЕЛЬНОМ УЧАСТКЕ, ИНОМ ОБЪЕКТЕ НЕДВИЖИМОГО</w:t>
      </w:r>
    </w:p>
    <w:p w:rsidR="00AE3D60" w:rsidRDefault="002C590A">
      <w:pPr>
        <w:pStyle w:val="ConsPlusTitle"/>
        <w:jc w:val="center"/>
      </w:pPr>
      <w:r>
        <w:t>ИМУЩЕСТВА, УКАЗАННЫХ В СТАТЬЕ 20 ФЕДЕРАЛЬНОГО ЗАКОНА</w:t>
      </w:r>
    </w:p>
    <w:p w:rsidR="00AE3D60" w:rsidRDefault="002C590A">
      <w:pPr>
        <w:pStyle w:val="ConsPlusTitle"/>
        <w:jc w:val="center"/>
      </w:pPr>
      <w:r>
        <w:t>ОТ 29 ИЮНЯ 2018 Г. N 171-ФЗ "ОБ ОСОБЕННОСТЯХ РЕОРГАНИЗАЦИИ</w:t>
      </w:r>
    </w:p>
    <w:p w:rsidR="00AE3D60" w:rsidRDefault="002C590A">
      <w:pPr>
        <w:pStyle w:val="ConsPlusTitle"/>
        <w:jc w:val="center"/>
      </w:pPr>
      <w:r>
        <w:t>ФЕДЕРАЛЬНОГО ГОСУДАРСТВЕННОГО УНИТАРНОГО ПРЕДПРИЯТИЯ</w:t>
      </w:r>
    </w:p>
    <w:p w:rsidR="00AE3D60" w:rsidRDefault="002C590A">
      <w:pPr>
        <w:pStyle w:val="ConsPlusTitle"/>
        <w:jc w:val="center"/>
      </w:pPr>
      <w:r>
        <w:t>"ПОЧТА РОССИИ", ОСНОВАХ ДЕЯТЕЛЬНОСТИ АКЦИОНЕРНОГО ОБЩЕСТВА</w:t>
      </w:r>
    </w:p>
    <w:p w:rsidR="00AE3D60" w:rsidRDefault="002C590A">
      <w:pPr>
        <w:pStyle w:val="ConsPlusTitle"/>
        <w:jc w:val="center"/>
      </w:pPr>
      <w:r>
        <w:t>"ПОЧТА РОССИИ" И О ВНЕСЕНИИ ИЗМЕНЕНИЙ В ОТДЕЛЬНЫЕ</w:t>
      </w:r>
    </w:p>
    <w:p w:rsidR="00AE3D60" w:rsidRDefault="002C590A">
      <w:pPr>
        <w:pStyle w:val="ConsPlusTitle"/>
        <w:jc w:val="center"/>
      </w:pPr>
      <w:r>
        <w:t>ЗАКОНОДАТЕЛЬНЫЕ АКТЫ РОССИЙСКОЙ ФЕДЕРАЦИИ", ТРЕБОВАНИЙ</w:t>
      </w:r>
    </w:p>
    <w:p w:rsidR="00AE3D60" w:rsidRDefault="002C590A">
      <w:pPr>
        <w:pStyle w:val="ConsPlusTitle"/>
        <w:jc w:val="center"/>
      </w:pPr>
      <w:r>
        <w:t>К ЗАПОЛНЕНИЮ ДЕКЛАРАЦИИ, СОСТАВА ВКЛЮЧАЕМЫХ В НЕЕ СВЕДЕНИЙ</w:t>
      </w:r>
    </w:p>
    <w:p w:rsidR="00AE3D60" w:rsidRDefault="002C590A">
      <w:pPr>
        <w:pStyle w:val="ConsPlusTitle"/>
        <w:jc w:val="center"/>
      </w:pPr>
      <w:r>
        <w:t>И ИЗМЕНЕНИЙ, КОТОРЫЕ ВНОСЯТСЯ В ОТДЕЛЬНЫЕ ПРИКАЗЫ</w:t>
      </w:r>
    </w:p>
    <w:p w:rsidR="00AE3D60" w:rsidRDefault="002C590A">
      <w:pPr>
        <w:pStyle w:val="ConsPlusTitle"/>
        <w:jc w:val="center"/>
      </w:pPr>
      <w:r>
        <w:t>МИНЭКОНОМРАЗВИТИЯ РОССИИ В ЧАСТИ ПОДГОТОВКИ НЕОБХОДИМЫХ</w:t>
      </w:r>
    </w:p>
    <w:p w:rsidR="00AE3D60" w:rsidRDefault="002C590A">
      <w:pPr>
        <w:pStyle w:val="ConsPlusTitle"/>
        <w:jc w:val="center"/>
      </w:pPr>
      <w:r>
        <w:t>ДЛЯ ОСУЩЕСТВЛЕНИЯ ГОСУДАРСТВЕННОГО КАДАСТРОВОГО УЧЕТА</w:t>
      </w:r>
    </w:p>
    <w:p w:rsidR="00AE3D60" w:rsidRDefault="002C590A">
      <w:pPr>
        <w:pStyle w:val="ConsPlusTitle"/>
        <w:jc w:val="center"/>
      </w:pPr>
      <w:r>
        <w:t>ОБЪЕКТОВ НЕДВИЖИМОСТИ ДОКУМЕНТОВ</w:t>
      </w:r>
    </w:p>
    <w:p w:rsidR="00AE3D60" w:rsidRDefault="00AE3D60">
      <w:pPr>
        <w:pStyle w:val="ConsPlusNormal"/>
        <w:jc w:val="both"/>
      </w:pPr>
    </w:p>
    <w:p w:rsidR="00AE3D60" w:rsidRDefault="002C590A">
      <w:pPr>
        <w:pStyle w:val="ConsPlusNormal"/>
        <w:ind w:firstLine="540"/>
        <w:jc w:val="both"/>
      </w:pPr>
      <w:r>
        <w:t xml:space="preserve">В соответствии с </w:t>
      </w:r>
      <w:hyperlink r:id="rId8" w:history="1">
        <w:r>
          <w:rPr>
            <w:color w:val="0000FF"/>
          </w:rPr>
          <w:t>частью 11 статьи 20</w:t>
        </w:r>
      </w:hyperlink>
      <w:r>
        <w:t xml:space="preserve"> Федерального закона от 29 июня 2018 г. N 171-ФЗ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 &lt;1&gt;, </w:t>
      </w:r>
      <w:hyperlink r:id="rId9" w:history="1">
        <w:r>
          <w:rPr>
            <w:color w:val="0000FF"/>
          </w:rPr>
          <w:t>пунктом 1</w:t>
        </w:r>
      </w:hyperlink>
      <w:r>
        <w:t xml:space="preserve"> Положения о Министерстве экономического развития Российской Федерации, утвержденного постановлением Правительства Российской Федерации от 5 июня 2008 г. N 437 &lt;2&gt;, приказываю:</w:t>
      </w:r>
    </w:p>
    <w:p w:rsidR="00AE3D60" w:rsidRDefault="002C590A">
      <w:pPr>
        <w:pStyle w:val="ConsPlusNormal"/>
        <w:spacing w:before="240"/>
        <w:ind w:firstLine="540"/>
        <w:jc w:val="both"/>
      </w:pPr>
      <w:r>
        <w:t>--------------------------------</w:t>
      </w:r>
    </w:p>
    <w:p w:rsidR="00AE3D60" w:rsidRDefault="002C590A">
      <w:pPr>
        <w:pStyle w:val="ConsPlusNormal"/>
        <w:spacing w:before="240"/>
        <w:ind w:firstLine="540"/>
        <w:jc w:val="both"/>
      </w:pPr>
      <w:r>
        <w:t>&lt;1&gt; Собрание законодательства Российской Федерации, 2018, N 27, ст. 3954.</w:t>
      </w:r>
    </w:p>
    <w:p w:rsidR="00AE3D60" w:rsidRDefault="002C590A">
      <w:pPr>
        <w:pStyle w:val="ConsPlusNormal"/>
        <w:spacing w:before="240"/>
        <w:ind w:firstLine="540"/>
        <w:jc w:val="both"/>
      </w:pPr>
      <w:r>
        <w:t>&lt;2&gt; Собрание законодательства Российской Федерации, 2008, N 24, ст. 2867; 2009, N 19, ст. 2344; 2010, N 9, ст. 960; N 19, ст. 2324; N 21, ст. 2602; N 41, ст. 5240; N 45, 5860; N 52, ст. 7104; 2011, N 21, ст. 1640; N 17, ст. 2411; N 36, ст. 5149; N 43, ст. 6079; 2012, N 13, ст. 1513; N 27, ст. 3766; N 52, ст. 7491; N 53, ст. 7943; 2013, N 5, ст. 391; N 14, ст. 1705; N 35, 4514; 2014, N 21, ст. 2712; N 40, ст. 5426; 2015, N 41, ст. 5671; N 46, ст. 6377, 6388; 2016, N 17, ст. 2410; N 31, ст. 5013; 2017; N 1, ст. 175; N 5, ст. 800; N 17, ст. 2569; N 33, ст. 5205; N 34, ст. 5276; N 42, ст. 6168, N 46, ст. 6790; 2018, N 33, ст. 5434; N 37, ст. 5762; N 50, ст. 7764.</w:t>
      </w:r>
    </w:p>
    <w:p w:rsidR="00AE3D60" w:rsidRDefault="00AE3D60">
      <w:pPr>
        <w:pStyle w:val="ConsPlusNormal"/>
        <w:jc w:val="both"/>
      </w:pPr>
    </w:p>
    <w:p w:rsidR="00AE3D60" w:rsidRDefault="002C590A">
      <w:pPr>
        <w:pStyle w:val="ConsPlusNormal"/>
        <w:ind w:firstLine="540"/>
        <w:jc w:val="both"/>
      </w:pPr>
      <w:r>
        <w:t>Утвердить прилагаемые:</w:t>
      </w:r>
    </w:p>
    <w:p w:rsidR="00AE3D60" w:rsidRDefault="002C590A">
      <w:pPr>
        <w:pStyle w:val="ConsPlusNormal"/>
        <w:spacing w:before="240"/>
        <w:ind w:firstLine="540"/>
        <w:jc w:val="both"/>
      </w:pPr>
      <w:r>
        <w:t xml:space="preserve">форму декларации о земельном участке, ином объекте недвижимого имущества, указанных в статье 20 Федерального закона от 29 июня 2018 г. N 171-ФЗ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w:t>
      </w:r>
      <w:r>
        <w:lastRenderedPageBreak/>
        <w:t xml:space="preserve">Российской Федерации" </w:t>
      </w:r>
      <w:hyperlink w:anchor="Par44" w:tooltip="ФОРМА ДЕКЛАРАЦИИ" w:history="1">
        <w:r>
          <w:rPr>
            <w:color w:val="0000FF"/>
          </w:rPr>
          <w:t>(приложение N 1)</w:t>
        </w:r>
      </w:hyperlink>
      <w:r>
        <w:t>;</w:t>
      </w:r>
    </w:p>
    <w:p w:rsidR="00AE3D60" w:rsidRDefault="002C590A">
      <w:pPr>
        <w:pStyle w:val="ConsPlusNormal"/>
        <w:spacing w:before="240"/>
        <w:ind w:firstLine="540"/>
        <w:jc w:val="both"/>
      </w:pPr>
      <w:r>
        <w:t xml:space="preserve">требования к заполнению декларации о земельном участке, ином объекте недвижимого имущества, указанных в статье 20 Федерального закона от 29 июня 2018 г. N 171-ФЗ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 состав включаемых в нее сведений </w:t>
      </w:r>
      <w:hyperlink w:anchor="Par311" w:tooltip="ТРЕБОВАНИЯ" w:history="1">
        <w:r>
          <w:rPr>
            <w:color w:val="0000FF"/>
          </w:rPr>
          <w:t>(приложение N 2)</w:t>
        </w:r>
      </w:hyperlink>
      <w:r>
        <w:t>;</w:t>
      </w:r>
    </w:p>
    <w:p w:rsidR="00AE3D60" w:rsidRDefault="002C590A">
      <w:pPr>
        <w:pStyle w:val="ConsPlusNormal"/>
        <w:spacing w:before="240"/>
        <w:ind w:firstLine="540"/>
        <w:jc w:val="both"/>
      </w:pPr>
      <w:r>
        <w:t xml:space="preserve">изменения, которые вносятся в отдельные приказы Минэкономразвития России в части подготовки необходимых для осуществления государственного кадастрового учета объектов недвижимости документов </w:t>
      </w:r>
      <w:hyperlink w:anchor="Par501" w:tooltip="ИЗМЕНЕНИЯ," w:history="1">
        <w:r>
          <w:rPr>
            <w:color w:val="0000FF"/>
          </w:rPr>
          <w:t>(приложение N 3)</w:t>
        </w:r>
      </w:hyperlink>
      <w:r>
        <w:t>.</w:t>
      </w:r>
    </w:p>
    <w:p w:rsidR="00AE3D60" w:rsidRDefault="00AE3D60">
      <w:pPr>
        <w:pStyle w:val="ConsPlusNormal"/>
        <w:jc w:val="both"/>
      </w:pPr>
    </w:p>
    <w:p w:rsidR="00AE3D60" w:rsidRDefault="002C590A">
      <w:pPr>
        <w:pStyle w:val="ConsPlusNormal"/>
        <w:jc w:val="right"/>
      </w:pPr>
      <w:r>
        <w:t>Министр</w:t>
      </w:r>
    </w:p>
    <w:p w:rsidR="00AE3D60" w:rsidRDefault="002C590A">
      <w:pPr>
        <w:pStyle w:val="ConsPlusNormal"/>
        <w:jc w:val="right"/>
      </w:pPr>
      <w:r>
        <w:t>М.С.ОРЕШКИН</w:t>
      </w:r>
    </w:p>
    <w:p w:rsidR="00AE3D60" w:rsidRDefault="00AE3D60">
      <w:pPr>
        <w:pStyle w:val="ConsPlusNormal"/>
        <w:jc w:val="both"/>
      </w:pPr>
    </w:p>
    <w:p w:rsidR="00AE3D60" w:rsidRDefault="00AE3D60">
      <w:pPr>
        <w:pStyle w:val="ConsPlusNormal"/>
        <w:jc w:val="both"/>
      </w:pPr>
    </w:p>
    <w:p w:rsidR="00AE3D60" w:rsidRDefault="00AE3D60">
      <w:pPr>
        <w:pStyle w:val="ConsPlusNormal"/>
        <w:jc w:val="both"/>
      </w:pPr>
    </w:p>
    <w:p w:rsidR="00AE3D60" w:rsidRDefault="00AE3D60">
      <w:pPr>
        <w:pStyle w:val="ConsPlusNormal"/>
        <w:jc w:val="both"/>
      </w:pPr>
    </w:p>
    <w:p w:rsidR="00AE3D60" w:rsidRDefault="00AE3D60">
      <w:pPr>
        <w:pStyle w:val="ConsPlusNormal"/>
        <w:jc w:val="both"/>
      </w:pPr>
    </w:p>
    <w:p w:rsidR="00AE3D60" w:rsidRDefault="002C590A">
      <w:pPr>
        <w:pStyle w:val="ConsPlusNormal"/>
        <w:jc w:val="right"/>
        <w:outlineLvl w:val="0"/>
      </w:pPr>
      <w:r>
        <w:t>Приложение N 1</w:t>
      </w:r>
    </w:p>
    <w:p w:rsidR="00AE3D60" w:rsidRDefault="002C590A">
      <w:pPr>
        <w:pStyle w:val="ConsPlusNormal"/>
        <w:jc w:val="right"/>
      </w:pPr>
      <w:r>
        <w:t>к приказу Минэкономразвития России</w:t>
      </w:r>
    </w:p>
    <w:p w:rsidR="00AE3D60" w:rsidRDefault="002C590A">
      <w:pPr>
        <w:pStyle w:val="ConsPlusNormal"/>
        <w:jc w:val="right"/>
      </w:pPr>
      <w:r>
        <w:t>от 14.12.2018 N 710</w:t>
      </w:r>
    </w:p>
    <w:p w:rsidR="00AE3D60" w:rsidRDefault="00AE3D60">
      <w:pPr>
        <w:pStyle w:val="ConsPlusNormal"/>
        <w:jc w:val="both"/>
      </w:pPr>
    </w:p>
    <w:p w:rsidR="00AE3D60" w:rsidRDefault="002C590A">
      <w:pPr>
        <w:pStyle w:val="ConsPlusNormal"/>
        <w:jc w:val="center"/>
      </w:pPr>
      <w:bookmarkStart w:id="1" w:name="Par44"/>
      <w:bookmarkEnd w:id="1"/>
      <w:r>
        <w:t>ФОРМА ДЕКЛАРАЦИИ</w:t>
      </w:r>
    </w:p>
    <w:p w:rsidR="00AE3D60" w:rsidRDefault="002C590A">
      <w:pPr>
        <w:pStyle w:val="ConsPlusNormal"/>
        <w:jc w:val="center"/>
      </w:pPr>
      <w:r>
        <w:t>О ЗЕМЕЛЬНОМ УЧАСТКЕ, ИНОМ ОБЪЕКТЕ НЕДВИЖИМОГО</w:t>
      </w:r>
    </w:p>
    <w:p w:rsidR="00AE3D60" w:rsidRDefault="002C590A">
      <w:pPr>
        <w:pStyle w:val="ConsPlusNormal"/>
        <w:jc w:val="center"/>
      </w:pPr>
      <w:r>
        <w:t>ИМУЩЕСТВА, УКАЗАННЫХ В СТАТЬЕ 20 ФЕДЕРАЛЬНОГО ЗАКОНА</w:t>
      </w:r>
    </w:p>
    <w:p w:rsidR="00AE3D60" w:rsidRDefault="002C590A">
      <w:pPr>
        <w:pStyle w:val="ConsPlusNormal"/>
        <w:jc w:val="center"/>
      </w:pPr>
      <w:r>
        <w:t>ОТ 29 ИЮНЯ 2018 Г. N 171-ФЗ "ОБ ОСОБЕННОСТЯХ РЕОРГАНИЗАЦИИ</w:t>
      </w:r>
    </w:p>
    <w:p w:rsidR="00AE3D60" w:rsidRDefault="002C590A">
      <w:pPr>
        <w:pStyle w:val="ConsPlusNormal"/>
        <w:jc w:val="center"/>
      </w:pPr>
      <w:r>
        <w:t>ФЕДЕРАЛЬНОГО ГОСУДАРСТВЕННОГО УНИТАРНОГО ПРЕДПРИЯТИЯ</w:t>
      </w:r>
    </w:p>
    <w:p w:rsidR="00AE3D60" w:rsidRDefault="002C590A">
      <w:pPr>
        <w:pStyle w:val="ConsPlusNormal"/>
        <w:jc w:val="center"/>
      </w:pPr>
      <w:r>
        <w:t>"ПОЧТА РОССИИ", ОСНОВАХ ДЕЯТЕЛЬНОСТИ АКЦИОНЕРНОГО ОБЩЕСТВА</w:t>
      </w:r>
    </w:p>
    <w:p w:rsidR="00AE3D60" w:rsidRDefault="002C590A">
      <w:pPr>
        <w:pStyle w:val="ConsPlusNormal"/>
        <w:jc w:val="center"/>
      </w:pPr>
      <w:r>
        <w:t>"ПОЧТА РОССИИ" И О ВНЕСЕНИИ ИЗМЕНЕНИЙ В ОТДЕЛЬНЫЕ</w:t>
      </w:r>
    </w:p>
    <w:p w:rsidR="00AE3D60" w:rsidRDefault="002C590A">
      <w:pPr>
        <w:pStyle w:val="ConsPlusNormal"/>
        <w:jc w:val="center"/>
      </w:pPr>
      <w:r>
        <w:t>ЗАКОНОДАТЕЛЬНЫЕ АКТЫ РОССИЙСКОЙ ФЕДЕРАЦИИ"</w:t>
      </w:r>
    </w:p>
    <w:p w:rsidR="00AE3D60" w:rsidRDefault="00AE3D60">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935"/>
        <w:gridCol w:w="548"/>
        <w:gridCol w:w="1418"/>
        <w:gridCol w:w="340"/>
        <w:gridCol w:w="567"/>
        <w:gridCol w:w="416"/>
        <w:gridCol w:w="1304"/>
        <w:gridCol w:w="456"/>
        <w:gridCol w:w="1699"/>
        <w:gridCol w:w="794"/>
      </w:tblGrid>
      <w:tr w:rsidR="00AE3D60">
        <w:tc>
          <w:tcPr>
            <w:tcW w:w="9044" w:type="dxa"/>
            <w:gridSpan w:val="11"/>
            <w:tcBorders>
              <w:top w:val="single" w:sz="4" w:space="0" w:color="auto"/>
              <w:left w:val="single" w:sz="4" w:space="0" w:color="auto"/>
              <w:bottom w:val="single" w:sz="4" w:space="0" w:color="auto"/>
              <w:right w:val="single" w:sz="4" w:space="0" w:color="auto"/>
            </w:tcBorders>
          </w:tcPr>
          <w:p w:rsidR="00AE3D60" w:rsidRDefault="002C590A">
            <w:pPr>
              <w:pStyle w:val="ConsPlusNormal"/>
              <w:jc w:val="center"/>
            </w:pPr>
            <w:bookmarkStart w:id="2" w:name="Par53"/>
            <w:bookmarkEnd w:id="2"/>
            <w:r>
              <w:t>Декларация</w:t>
            </w:r>
          </w:p>
          <w:p w:rsidR="00AE3D60" w:rsidRDefault="002C590A">
            <w:pPr>
              <w:pStyle w:val="ConsPlusNormal"/>
              <w:jc w:val="center"/>
            </w:pPr>
            <w:r>
              <w:t xml:space="preserve">о земельном участке, ином объекте недвижимого имущества, указанных в </w:t>
            </w:r>
            <w:hyperlink r:id="rId10" w:history="1">
              <w:r>
                <w:rPr>
                  <w:color w:val="0000FF"/>
                </w:rPr>
                <w:t>статье 20</w:t>
              </w:r>
            </w:hyperlink>
            <w:r>
              <w:t xml:space="preserve"> Федерального закона от 29 июня 2018 г. N 171-ФЗ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tc>
      </w:tr>
      <w:tr w:rsidR="00AE3D60">
        <w:tc>
          <w:tcPr>
            <w:tcW w:w="567" w:type="dxa"/>
            <w:tcBorders>
              <w:top w:val="single" w:sz="4" w:space="0" w:color="auto"/>
              <w:left w:val="single" w:sz="4" w:space="0" w:color="auto"/>
              <w:bottom w:val="single" w:sz="4" w:space="0" w:color="auto"/>
            </w:tcBorders>
          </w:tcPr>
          <w:p w:rsidR="00AE3D60" w:rsidRDefault="002C590A">
            <w:pPr>
              <w:pStyle w:val="ConsPlusNormal"/>
            </w:pPr>
            <w:r>
              <w:t>1.</w:t>
            </w:r>
          </w:p>
        </w:tc>
        <w:tc>
          <w:tcPr>
            <w:tcW w:w="8477" w:type="dxa"/>
            <w:gridSpan w:val="10"/>
            <w:tcBorders>
              <w:top w:val="single" w:sz="4" w:space="0" w:color="auto"/>
              <w:bottom w:val="single" w:sz="4" w:space="0" w:color="auto"/>
            </w:tcBorders>
          </w:tcPr>
          <w:p w:rsidR="00AE3D60" w:rsidRDefault="002C590A">
            <w:pPr>
              <w:pStyle w:val="ConsPlusNormal"/>
            </w:pPr>
            <w:bookmarkStart w:id="3" w:name="Par56"/>
            <w:bookmarkEnd w:id="3"/>
            <w:r>
              <w:t>Вид объекта недвижимости</w:t>
            </w:r>
          </w:p>
        </w:tc>
      </w:tr>
      <w:tr w:rsidR="00AE3D60">
        <w:tc>
          <w:tcPr>
            <w:tcW w:w="3468" w:type="dxa"/>
            <w:gridSpan w:val="4"/>
            <w:tcBorders>
              <w:top w:val="single" w:sz="4" w:space="0" w:color="auto"/>
              <w:left w:val="single" w:sz="4" w:space="0" w:color="auto"/>
              <w:bottom w:val="single" w:sz="4" w:space="0" w:color="auto"/>
              <w:right w:val="single" w:sz="4" w:space="0" w:color="auto"/>
            </w:tcBorders>
          </w:tcPr>
          <w:p w:rsidR="00AE3D60" w:rsidRDefault="00AE3D60">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AE3D60" w:rsidRDefault="00AE3D60">
            <w:pPr>
              <w:pStyle w:val="ConsPlusNormal"/>
            </w:pPr>
          </w:p>
        </w:tc>
        <w:tc>
          <w:tcPr>
            <w:tcW w:w="5236" w:type="dxa"/>
            <w:gridSpan w:val="6"/>
            <w:tcBorders>
              <w:top w:val="single" w:sz="4" w:space="0" w:color="auto"/>
              <w:left w:val="single" w:sz="4" w:space="0" w:color="auto"/>
              <w:bottom w:val="single" w:sz="4" w:space="0" w:color="auto"/>
              <w:right w:val="single" w:sz="4" w:space="0" w:color="auto"/>
            </w:tcBorders>
          </w:tcPr>
          <w:p w:rsidR="00AE3D60" w:rsidRDefault="002C590A">
            <w:pPr>
              <w:pStyle w:val="ConsPlusNormal"/>
            </w:pPr>
            <w:bookmarkStart w:id="4" w:name="Par59"/>
            <w:bookmarkEnd w:id="4"/>
            <w:r>
              <w:t>земельный участок</w:t>
            </w:r>
          </w:p>
        </w:tc>
      </w:tr>
      <w:tr w:rsidR="00AE3D60">
        <w:tc>
          <w:tcPr>
            <w:tcW w:w="3468" w:type="dxa"/>
            <w:gridSpan w:val="4"/>
            <w:tcBorders>
              <w:top w:val="single" w:sz="4" w:space="0" w:color="auto"/>
              <w:left w:val="single" w:sz="4" w:space="0" w:color="auto"/>
              <w:bottom w:val="single" w:sz="4" w:space="0" w:color="auto"/>
              <w:right w:val="single" w:sz="4" w:space="0" w:color="auto"/>
            </w:tcBorders>
          </w:tcPr>
          <w:p w:rsidR="00AE3D60" w:rsidRDefault="00AE3D60">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AE3D60" w:rsidRDefault="00AE3D60">
            <w:pPr>
              <w:pStyle w:val="ConsPlusNormal"/>
            </w:pPr>
          </w:p>
        </w:tc>
        <w:tc>
          <w:tcPr>
            <w:tcW w:w="5236" w:type="dxa"/>
            <w:gridSpan w:val="6"/>
            <w:tcBorders>
              <w:top w:val="single" w:sz="4" w:space="0" w:color="auto"/>
              <w:left w:val="single" w:sz="4" w:space="0" w:color="auto"/>
              <w:bottom w:val="single" w:sz="4" w:space="0" w:color="auto"/>
              <w:right w:val="single" w:sz="4" w:space="0" w:color="auto"/>
            </w:tcBorders>
          </w:tcPr>
          <w:p w:rsidR="00AE3D60" w:rsidRDefault="002C590A">
            <w:pPr>
              <w:pStyle w:val="ConsPlusNormal"/>
            </w:pPr>
            <w:r>
              <w:t>здание</w:t>
            </w:r>
          </w:p>
        </w:tc>
      </w:tr>
      <w:tr w:rsidR="00AE3D60">
        <w:tc>
          <w:tcPr>
            <w:tcW w:w="3468" w:type="dxa"/>
            <w:gridSpan w:val="4"/>
            <w:tcBorders>
              <w:top w:val="single" w:sz="4" w:space="0" w:color="auto"/>
              <w:left w:val="single" w:sz="4" w:space="0" w:color="auto"/>
              <w:bottom w:val="single" w:sz="4" w:space="0" w:color="auto"/>
              <w:right w:val="single" w:sz="4" w:space="0" w:color="auto"/>
            </w:tcBorders>
          </w:tcPr>
          <w:p w:rsidR="00AE3D60" w:rsidRDefault="00AE3D60">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AE3D60" w:rsidRDefault="00AE3D60">
            <w:pPr>
              <w:pStyle w:val="ConsPlusNormal"/>
            </w:pPr>
          </w:p>
        </w:tc>
        <w:tc>
          <w:tcPr>
            <w:tcW w:w="5236" w:type="dxa"/>
            <w:gridSpan w:val="6"/>
            <w:tcBorders>
              <w:top w:val="single" w:sz="4" w:space="0" w:color="auto"/>
              <w:left w:val="single" w:sz="4" w:space="0" w:color="auto"/>
              <w:bottom w:val="single" w:sz="4" w:space="0" w:color="auto"/>
              <w:right w:val="single" w:sz="4" w:space="0" w:color="auto"/>
            </w:tcBorders>
          </w:tcPr>
          <w:p w:rsidR="00AE3D60" w:rsidRDefault="002C590A">
            <w:pPr>
              <w:pStyle w:val="ConsPlusNormal"/>
            </w:pPr>
            <w:r>
              <w:t>сооружение</w:t>
            </w:r>
          </w:p>
        </w:tc>
      </w:tr>
      <w:tr w:rsidR="00AE3D60">
        <w:tc>
          <w:tcPr>
            <w:tcW w:w="3468" w:type="dxa"/>
            <w:gridSpan w:val="4"/>
            <w:tcBorders>
              <w:top w:val="single" w:sz="4" w:space="0" w:color="auto"/>
              <w:left w:val="single" w:sz="4" w:space="0" w:color="auto"/>
              <w:bottom w:val="single" w:sz="4" w:space="0" w:color="auto"/>
              <w:right w:val="single" w:sz="4" w:space="0" w:color="auto"/>
            </w:tcBorders>
          </w:tcPr>
          <w:p w:rsidR="00AE3D60" w:rsidRDefault="00AE3D60">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AE3D60" w:rsidRDefault="00AE3D60">
            <w:pPr>
              <w:pStyle w:val="ConsPlusNormal"/>
            </w:pPr>
          </w:p>
        </w:tc>
        <w:tc>
          <w:tcPr>
            <w:tcW w:w="5236" w:type="dxa"/>
            <w:gridSpan w:val="6"/>
            <w:tcBorders>
              <w:top w:val="single" w:sz="4" w:space="0" w:color="auto"/>
              <w:left w:val="single" w:sz="4" w:space="0" w:color="auto"/>
              <w:bottom w:val="single" w:sz="4" w:space="0" w:color="auto"/>
              <w:right w:val="single" w:sz="4" w:space="0" w:color="auto"/>
            </w:tcBorders>
          </w:tcPr>
          <w:p w:rsidR="00AE3D60" w:rsidRDefault="002C590A">
            <w:pPr>
              <w:pStyle w:val="ConsPlusNormal"/>
            </w:pPr>
            <w:r>
              <w:t>объект незавершенного строительства</w:t>
            </w:r>
          </w:p>
        </w:tc>
      </w:tr>
      <w:tr w:rsidR="00AE3D60">
        <w:tc>
          <w:tcPr>
            <w:tcW w:w="3468" w:type="dxa"/>
            <w:gridSpan w:val="4"/>
            <w:tcBorders>
              <w:top w:val="single" w:sz="4" w:space="0" w:color="auto"/>
              <w:left w:val="single" w:sz="4" w:space="0" w:color="auto"/>
              <w:bottom w:val="single" w:sz="4" w:space="0" w:color="auto"/>
              <w:right w:val="single" w:sz="4" w:space="0" w:color="auto"/>
            </w:tcBorders>
          </w:tcPr>
          <w:p w:rsidR="00AE3D60" w:rsidRDefault="00AE3D60">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AE3D60" w:rsidRDefault="00AE3D60">
            <w:pPr>
              <w:pStyle w:val="ConsPlusNormal"/>
            </w:pPr>
          </w:p>
        </w:tc>
        <w:tc>
          <w:tcPr>
            <w:tcW w:w="5236" w:type="dxa"/>
            <w:gridSpan w:val="6"/>
            <w:tcBorders>
              <w:top w:val="single" w:sz="4" w:space="0" w:color="auto"/>
              <w:left w:val="single" w:sz="4" w:space="0" w:color="auto"/>
              <w:bottom w:val="single" w:sz="4" w:space="0" w:color="auto"/>
              <w:right w:val="single" w:sz="4" w:space="0" w:color="auto"/>
            </w:tcBorders>
          </w:tcPr>
          <w:p w:rsidR="00AE3D60" w:rsidRDefault="002C590A">
            <w:pPr>
              <w:pStyle w:val="ConsPlusNormal"/>
            </w:pPr>
            <w:bookmarkStart w:id="5" w:name="Par71"/>
            <w:bookmarkEnd w:id="5"/>
            <w:r>
              <w:t>помещение</w:t>
            </w:r>
          </w:p>
        </w:tc>
      </w:tr>
      <w:tr w:rsidR="00AE3D60">
        <w:tc>
          <w:tcPr>
            <w:tcW w:w="567" w:type="dxa"/>
            <w:tcBorders>
              <w:top w:val="single" w:sz="4" w:space="0" w:color="auto"/>
              <w:left w:val="single" w:sz="4" w:space="0" w:color="auto"/>
              <w:bottom w:val="single" w:sz="4" w:space="0" w:color="auto"/>
            </w:tcBorders>
          </w:tcPr>
          <w:p w:rsidR="00AE3D60" w:rsidRDefault="002C590A">
            <w:pPr>
              <w:pStyle w:val="ConsPlusNormal"/>
            </w:pPr>
            <w:r>
              <w:t>2.</w:t>
            </w:r>
          </w:p>
        </w:tc>
        <w:tc>
          <w:tcPr>
            <w:tcW w:w="4224" w:type="dxa"/>
            <w:gridSpan w:val="6"/>
            <w:tcBorders>
              <w:top w:val="single" w:sz="4" w:space="0" w:color="auto"/>
              <w:bottom w:val="single" w:sz="4" w:space="0" w:color="auto"/>
              <w:right w:val="single" w:sz="4" w:space="0" w:color="auto"/>
            </w:tcBorders>
          </w:tcPr>
          <w:p w:rsidR="00AE3D60" w:rsidRDefault="002C590A">
            <w:pPr>
              <w:pStyle w:val="ConsPlusNormal"/>
            </w:pPr>
            <w:bookmarkStart w:id="6" w:name="Par73"/>
            <w:bookmarkEnd w:id="6"/>
            <w:r>
              <w:t>Кадастровый номер объекта недвижимости (ранее присвоенный государственный учетный номер: кадастровый, инвентарный, условный номер или номер учетной записи в государственном лесном реестре)</w:t>
            </w:r>
          </w:p>
        </w:tc>
        <w:tc>
          <w:tcPr>
            <w:tcW w:w="4253" w:type="dxa"/>
            <w:gridSpan w:val="4"/>
            <w:tcBorders>
              <w:top w:val="single" w:sz="4" w:space="0" w:color="auto"/>
              <w:left w:val="single" w:sz="4" w:space="0" w:color="auto"/>
              <w:bottom w:val="single" w:sz="4" w:space="0" w:color="auto"/>
              <w:right w:val="single" w:sz="4" w:space="0" w:color="auto"/>
            </w:tcBorders>
          </w:tcPr>
          <w:p w:rsidR="00AE3D60" w:rsidRDefault="00AE3D60">
            <w:pPr>
              <w:pStyle w:val="ConsPlusNormal"/>
            </w:pPr>
          </w:p>
        </w:tc>
      </w:tr>
      <w:tr w:rsidR="00AE3D60">
        <w:tc>
          <w:tcPr>
            <w:tcW w:w="567" w:type="dxa"/>
            <w:tcBorders>
              <w:top w:val="single" w:sz="4" w:space="0" w:color="auto"/>
              <w:left w:val="single" w:sz="4" w:space="0" w:color="auto"/>
              <w:bottom w:val="single" w:sz="4" w:space="0" w:color="auto"/>
            </w:tcBorders>
          </w:tcPr>
          <w:p w:rsidR="00AE3D60" w:rsidRDefault="002C590A">
            <w:pPr>
              <w:pStyle w:val="ConsPlusNormal"/>
            </w:pPr>
            <w:r>
              <w:t>3.</w:t>
            </w:r>
          </w:p>
        </w:tc>
        <w:tc>
          <w:tcPr>
            <w:tcW w:w="4224" w:type="dxa"/>
            <w:gridSpan w:val="6"/>
            <w:tcBorders>
              <w:top w:val="single" w:sz="4" w:space="0" w:color="auto"/>
              <w:bottom w:val="single" w:sz="4" w:space="0" w:color="auto"/>
              <w:right w:val="single" w:sz="4" w:space="0" w:color="auto"/>
            </w:tcBorders>
          </w:tcPr>
          <w:p w:rsidR="00AE3D60" w:rsidRDefault="002C590A">
            <w:pPr>
              <w:pStyle w:val="ConsPlusNormal"/>
            </w:pPr>
            <w:bookmarkStart w:id="7" w:name="Par76"/>
            <w:bookmarkEnd w:id="7"/>
            <w:r>
              <w:t>Номер кадастрового квартала (кадастровых кварталов), в границах которого (которых) расположен объект недвижимости</w:t>
            </w:r>
          </w:p>
        </w:tc>
        <w:tc>
          <w:tcPr>
            <w:tcW w:w="4253" w:type="dxa"/>
            <w:gridSpan w:val="4"/>
            <w:tcBorders>
              <w:top w:val="single" w:sz="4" w:space="0" w:color="auto"/>
              <w:left w:val="single" w:sz="4" w:space="0" w:color="auto"/>
              <w:bottom w:val="single" w:sz="4" w:space="0" w:color="auto"/>
              <w:right w:val="single" w:sz="4" w:space="0" w:color="auto"/>
            </w:tcBorders>
          </w:tcPr>
          <w:p w:rsidR="00AE3D60" w:rsidRDefault="00AE3D60">
            <w:pPr>
              <w:pStyle w:val="ConsPlusNormal"/>
            </w:pPr>
          </w:p>
        </w:tc>
      </w:tr>
      <w:tr w:rsidR="00AE3D60">
        <w:tc>
          <w:tcPr>
            <w:tcW w:w="567" w:type="dxa"/>
            <w:tcBorders>
              <w:top w:val="single" w:sz="4" w:space="0" w:color="auto"/>
              <w:left w:val="single" w:sz="4" w:space="0" w:color="auto"/>
              <w:bottom w:val="single" w:sz="4" w:space="0" w:color="auto"/>
            </w:tcBorders>
          </w:tcPr>
          <w:p w:rsidR="00AE3D60" w:rsidRDefault="002C590A">
            <w:pPr>
              <w:pStyle w:val="ConsPlusNormal"/>
            </w:pPr>
            <w:r>
              <w:t>4.</w:t>
            </w:r>
          </w:p>
        </w:tc>
        <w:tc>
          <w:tcPr>
            <w:tcW w:w="4224" w:type="dxa"/>
            <w:gridSpan w:val="6"/>
            <w:tcBorders>
              <w:top w:val="single" w:sz="4" w:space="0" w:color="auto"/>
              <w:bottom w:val="single" w:sz="4" w:space="0" w:color="auto"/>
              <w:right w:val="single" w:sz="4" w:space="0" w:color="auto"/>
            </w:tcBorders>
          </w:tcPr>
          <w:p w:rsidR="00AE3D60" w:rsidRDefault="002C590A">
            <w:pPr>
              <w:pStyle w:val="ConsPlusNormal"/>
            </w:pPr>
            <w:bookmarkStart w:id="8" w:name="Par79"/>
            <w:bookmarkEnd w:id="8"/>
            <w:r>
              <w:t>Реестровый номер федерального имущества</w:t>
            </w:r>
          </w:p>
        </w:tc>
        <w:tc>
          <w:tcPr>
            <w:tcW w:w="4253" w:type="dxa"/>
            <w:gridSpan w:val="4"/>
            <w:tcBorders>
              <w:top w:val="single" w:sz="4" w:space="0" w:color="auto"/>
              <w:left w:val="single" w:sz="4" w:space="0" w:color="auto"/>
              <w:bottom w:val="single" w:sz="4" w:space="0" w:color="auto"/>
              <w:right w:val="single" w:sz="4" w:space="0" w:color="auto"/>
            </w:tcBorders>
          </w:tcPr>
          <w:p w:rsidR="00AE3D60" w:rsidRDefault="00AE3D60">
            <w:pPr>
              <w:pStyle w:val="ConsPlusNormal"/>
            </w:pPr>
          </w:p>
        </w:tc>
      </w:tr>
      <w:tr w:rsidR="00AE3D60">
        <w:tc>
          <w:tcPr>
            <w:tcW w:w="567" w:type="dxa"/>
            <w:tcBorders>
              <w:top w:val="single" w:sz="4" w:space="0" w:color="auto"/>
              <w:left w:val="single" w:sz="4" w:space="0" w:color="auto"/>
              <w:bottom w:val="single" w:sz="4" w:space="0" w:color="auto"/>
            </w:tcBorders>
          </w:tcPr>
          <w:p w:rsidR="00AE3D60" w:rsidRDefault="002C590A">
            <w:pPr>
              <w:pStyle w:val="ConsPlusNormal"/>
            </w:pPr>
            <w:r>
              <w:t>5.</w:t>
            </w:r>
          </w:p>
        </w:tc>
        <w:tc>
          <w:tcPr>
            <w:tcW w:w="8477" w:type="dxa"/>
            <w:gridSpan w:val="10"/>
            <w:tcBorders>
              <w:top w:val="single" w:sz="4" w:space="0" w:color="auto"/>
              <w:bottom w:val="single" w:sz="4" w:space="0" w:color="auto"/>
              <w:right w:val="single" w:sz="4" w:space="0" w:color="auto"/>
            </w:tcBorders>
          </w:tcPr>
          <w:p w:rsidR="00AE3D60" w:rsidRDefault="002C590A">
            <w:pPr>
              <w:pStyle w:val="ConsPlusNormal"/>
            </w:pPr>
            <w:r>
              <w:t>Адрес (местоположение) объекта недвижимости</w:t>
            </w:r>
          </w:p>
        </w:tc>
      </w:tr>
      <w:tr w:rsidR="00AE3D60">
        <w:tc>
          <w:tcPr>
            <w:tcW w:w="567" w:type="dxa"/>
            <w:tcBorders>
              <w:top w:val="single" w:sz="4" w:space="0" w:color="auto"/>
              <w:left w:val="single" w:sz="4" w:space="0" w:color="auto"/>
              <w:bottom w:val="single" w:sz="4" w:space="0" w:color="auto"/>
            </w:tcBorders>
          </w:tcPr>
          <w:p w:rsidR="00AE3D60" w:rsidRDefault="00AE3D60">
            <w:pPr>
              <w:pStyle w:val="ConsPlusNormal"/>
            </w:pPr>
          </w:p>
        </w:tc>
        <w:tc>
          <w:tcPr>
            <w:tcW w:w="4224" w:type="dxa"/>
            <w:gridSpan w:val="6"/>
            <w:tcBorders>
              <w:top w:val="single" w:sz="4" w:space="0" w:color="auto"/>
              <w:bottom w:val="single" w:sz="4" w:space="0" w:color="auto"/>
              <w:right w:val="single" w:sz="4" w:space="0" w:color="auto"/>
            </w:tcBorders>
          </w:tcPr>
          <w:p w:rsidR="00AE3D60" w:rsidRDefault="002C590A">
            <w:pPr>
              <w:pStyle w:val="ConsPlusNormal"/>
            </w:pPr>
            <w:bookmarkStart w:id="9" w:name="Par84"/>
            <w:bookmarkEnd w:id="9"/>
            <w:r>
              <w:t>Адрес</w:t>
            </w:r>
          </w:p>
        </w:tc>
        <w:tc>
          <w:tcPr>
            <w:tcW w:w="4253" w:type="dxa"/>
            <w:gridSpan w:val="4"/>
            <w:tcBorders>
              <w:top w:val="single" w:sz="4" w:space="0" w:color="auto"/>
              <w:left w:val="single" w:sz="4" w:space="0" w:color="auto"/>
              <w:bottom w:val="single" w:sz="4" w:space="0" w:color="auto"/>
              <w:right w:val="single" w:sz="4" w:space="0" w:color="auto"/>
            </w:tcBorders>
          </w:tcPr>
          <w:p w:rsidR="00AE3D60" w:rsidRDefault="00AE3D60">
            <w:pPr>
              <w:pStyle w:val="ConsPlusNormal"/>
            </w:pPr>
          </w:p>
        </w:tc>
      </w:tr>
      <w:tr w:rsidR="00AE3D60">
        <w:tc>
          <w:tcPr>
            <w:tcW w:w="567" w:type="dxa"/>
            <w:tcBorders>
              <w:top w:val="single" w:sz="4" w:space="0" w:color="auto"/>
              <w:left w:val="single" w:sz="4" w:space="0" w:color="auto"/>
              <w:bottom w:val="single" w:sz="4" w:space="0" w:color="auto"/>
            </w:tcBorders>
          </w:tcPr>
          <w:p w:rsidR="00AE3D60" w:rsidRDefault="00AE3D60">
            <w:pPr>
              <w:pStyle w:val="ConsPlusNormal"/>
            </w:pPr>
          </w:p>
        </w:tc>
        <w:tc>
          <w:tcPr>
            <w:tcW w:w="4224" w:type="dxa"/>
            <w:gridSpan w:val="6"/>
            <w:tcBorders>
              <w:top w:val="single" w:sz="4" w:space="0" w:color="auto"/>
              <w:bottom w:val="single" w:sz="4" w:space="0" w:color="auto"/>
              <w:right w:val="single" w:sz="4" w:space="0" w:color="auto"/>
            </w:tcBorders>
          </w:tcPr>
          <w:p w:rsidR="00AE3D60" w:rsidRDefault="002C590A">
            <w:pPr>
              <w:pStyle w:val="ConsPlusNormal"/>
            </w:pPr>
            <w:bookmarkStart w:id="10" w:name="Par87"/>
            <w:bookmarkEnd w:id="10"/>
            <w:r>
              <w:t>Местоположение (при отсутствии адреса)</w:t>
            </w:r>
          </w:p>
        </w:tc>
        <w:tc>
          <w:tcPr>
            <w:tcW w:w="4253" w:type="dxa"/>
            <w:gridSpan w:val="4"/>
            <w:tcBorders>
              <w:top w:val="single" w:sz="4" w:space="0" w:color="auto"/>
              <w:left w:val="single" w:sz="4" w:space="0" w:color="auto"/>
              <w:bottom w:val="single" w:sz="4" w:space="0" w:color="auto"/>
              <w:right w:val="single" w:sz="4" w:space="0" w:color="auto"/>
            </w:tcBorders>
          </w:tcPr>
          <w:p w:rsidR="00AE3D60" w:rsidRDefault="00AE3D60">
            <w:pPr>
              <w:pStyle w:val="ConsPlusNormal"/>
            </w:pPr>
          </w:p>
        </w:tc>
      </w:tr>
      <w:tr w:rsidR="00AE3D60">
        <w:tc>
          <w:tcPr>
            <w:tcW w:w="567" w:type="dxa"/>
            <w:tcBorders>
              <w:top w:val="single" w:sz="4" w:space="0" w:color="auto"/>
              <w:left w:val="single" w:sz="4" w:space="0" w:color="auto"/>
              <w:bottom w:val="single" w:sz="4" w:space="0" w:color="auto"/>
            </w:tcBorders>
          </w:tcPr>
          <w:p w:rsidR="00AE3D60" w:rsidRDefault="00AE3D60">
            <w:pPr>
              <w:pStyle w:val="ConsPlusNormal"/>
            </w:pPr>
          </w:p>
        </w:tc>
        <w:tc>
          <w:tcPr>
            <w:tcW w:w="4224" w:type="dxa"/>
            <w:gridSpan w:val="6"/>
            <w:tcBorders>
              <w:top w:val="single" w:sz="4" w:space="0" w:color="auto"/>
              <w:bottom w:val="single" w:sz="4" w:space="0" w:color="auto"/>
              <w:right w:val="single" w:sz="4" w:space="0" w:color="auto"/>
            </w:tcBorders>
          </w:tcPr>
          <w:p w:rsidR="00AE3D60" w:rsidRDefault="002C590A">
            <w:pPr>
              <w:pStyle w:val="ConsPlusNormal"/>
            </w:pPr>
            <w:r>
              <w:t>Дополнительные сведения о местоположении</w:t>
            </w:r>
          </w:p>
        </w:tc>
        <w:tc>
          <w:tcPr>
            <w:tcW w:w="4253" w:type="dxa"/>
            <w:gridSpan w:val="4"/>
            <w:tcBorders>
              <w:top w:val="single" w:sz="4" w:space="0" w:color="auto"/>
              <w:left w:val="single" w:sz="4" w:space="0" w:color="auto"/>
              <w:bottom w:val="single" w:sz="4" w:space="0" w:color="auto"/>
              <w:right w:val="single" w:sz="4" w:space="0" w:color="auto"/>
            </w:tcBorders>
          </w:tcPr>
          <w:p w:rsidR="00AE3D60" w:rsidRDefault="00AE3D60">
            <w:pPr>
              <w:pStyle w:val="ConsPlusNormal"/>
            </w:pPr>
          </w:p>
        </w:tc>
      </w:tr>
      <w:tr w:rsidR="00AE3D60">
        <w:tc>
          <w:tcPr>
            <w:tcW w:w="567" w:type="dxa"/>
            <w:tcBorders>
              <w:top w:val="single" w:sz="4" w:space="0" w:color="auto"/>
              <w:left w:val="single" w:sz="4" w:space="0" w:color="auto"/>
              <w:bottom w:val="single" w:sz="4" w:space="0" w:color="auto"/>
            </w:tcBorders>
          </w:tcPr>
          <w:p w:rsidR="00AE3D60" w:rsidRDefault="002C590A">
            <w:pPr>
              <w:pStyle w:val="ConsPlusNormal"/>
            </w:pPr>
            <w:r>
              <w:t>6.</w:t>
            </w:r>
          </w:p>
        </w:tc>
        <w:tc>
          <w:tcPr>
            <w:tcW w:w="4224" w:type="dxa"/>
            <w:gridSpan w:val="6"/>
            <w:tcBorders>
              <w:top w:val="single" w:sz="4" w:space="0" w:color="auto"/>
              <w:bottom w:val="single" w:sz="4" w:space="0" w:color="auto"/>
              <w:right w:val="single" w:sz="4" w:space="0" w:color="auto"/>
            </w:tcBorders>
          </w:tcPr>
          <w:p w:rsidR="00AE3D60" w:rsidRDefault="002C590A">
            <w:pPr>
              <w:pStyle w:val="ConsPlusNormal"/>
            </w:pPr>
            <w:bookmarkStart w:id="11" w:name="Par93"/>
            <w:bookmarkEnd w:id="11"/>
            <w:r>
              <w:t>Описание объекта недвижимости</w:t>
            </w:r>
          </w:p>
        </w:tc>
        <w:tc>
          <w:tcPr>
            <w:tcW w:w="4253" w:type="dxa"/>
            <w:gridSpan w:val="4"/>
            <w:tcBorders>
              <w:top w:val="single" w:sz="4" w:space="0" w:color="auto"/>
              <w:left w:val="single" w:sz="4" w:space="0" w:color="auto"/>
              <w:bottom w:val="single" w:sz="4" w:space="0" w:color="auto"/>
              <w:right w:val="single" w:sz="4" w:space="0" w:color="auto"/>
            </w:tcBorders>
          </w:tcPr>
          <w:p w:rsidR="00AE3D60" w:rsidRDefault="00AE3D60">
            <w:pPr>
              <w:pStyle w:val="ConsPlusNormal"/>
            </w:pPr>
          </w:p>
        </w:tc>
      </w:tr>
      <w:tr w:rsidR="00AE3D60">
        <w:tc>
          <w:tcPr>
            <w:tcW w:w="9044" w:type="dxa"/>
            <w:gridSpan w:val="11"/>
            <w:tcBorders>
              <w:top w:val="single" w:sz="4" w:space="0" w:color="auto"/>
              <w:left w:val="single" w:sz="4" w:space="0" w:color="auto"/>
              <w:bottom w:val="single" w:sz="4" w:space="0" w:color="auto"/>
              <w:right w:val="single" w:sz="4" w:space="0" w:color="auto"/>
            </w:tcBorders>
          </w:tcPr>
          <w:p w:rsidR="00AE3D60" w:rsidRDefault="002C590A">
            <w:pPr>
              <w:pStyle w:val="ConsPlusNormal"/>
            </w:pPr>
            <w:bookmarkStart w:id="12" w:name="Par95"/>
            <w:bookmarkEnd w:id="12"/>
            <w:r>
              <w:t xml:space="preserve">6.1. Описание земельного участка </w:t>
            </w:r>
            <w:hyperlink w:anchor="Par297" w:tooltip="&lt;1&gt; Реквизит заполняется в случае оформления декларации о земельном участке, ином объекте недвижимого имущества, указанных в статье 20 Федерального закона от 29 июня 2018 г. N 171-ФЗ &quot;Об особенностях реорганизации федерального государственного унитарного предп" w:history="1">
              <w:r>
                <w:rPr>
                  <w:color w:val="0000FF"/>
                </w:rPr>
                <w:t>&lt;1&gt;</w:t>
              </w:r>
            </w:hyperlink>
          </w:p>
        </w:tc>
      </w:tr>
      <w:tr w:rsidR="00AE3D60">
        <w:tc>
          <w:tcPr>
            <w:tcW w:w="4791" w:type="dxa"/>
            <w:gridSpan w:val="7"/>
            <w:tcBorders>
              <w:top w:val="single" w:sz="4" w:space="0" w:color="auto"/>
              <w:left w:val="single" w:sz="4" w:space="0" w:color="auto"/>
              <w:bottom w:val="single" w:sz="4" w:space="0" w:color="auto"/>
              <w:right w:val="single" w:sz="4" w:space="0" w:color="auto"/>
            </w:tcBorders>
          </w:tcPr>
          <w:p w:rsidR="00AE3D60" w:rsidRDefault="002C590A">
            <w:pPr>
              <w:pStyle w:val="ConsPlusNormal"/>
              <w:ind w:firstLine="283"/>
            </w:pPr>
            <w:bookmarkStart w:id="13" w:name="Par96"/>
            <w:bookmarkEnd w:id="13"/>
            <w:r>
              <w:t>Площадь (кв. м)</w:t>
            </w:r>
          </w:p>
        </w:tc>
        <w:tc>
          <w:tcPr>
            <w:tcW w:w="4253" w:type="dxa"/>
            <w:gridSpan w:val="4"/>
            <w:tcBorders>
              <w:top w:val="single" w:sz="4" w:space="0" w:color="auto"/>
              <w:left w:val="single" w:sz="4" w:space="0" w:color="auto"/>
              <w:bottom w:val="single" w:sz="4" w:space="0" w:color="auto"/>
              <w:right w:val="single" w:sz="4" w:space="0" w:color="auto"/>
            </w:tcBorders>
          </w:tcPr>
          <w:p w:rsidR="00AE3D60" w:rsidRDefault="00AE3D60">
            <w:pPr>
              <w:pStyle w:val="ConsPlusNormal"/>
            </w:pPr>
          </w:p>
        </w:tc>
      </w:tr>
      <w:tr w:rsidR="00AE3D60">
        <w:tc>
          <w:tcPr>
            <w:tcW w:w="4791" w:type="dxa"/>
            <w:gridSpan w:val="7"/>
            <w:tcBorders>
              <w:top w:val="single" w:sz="4" w:space="0" w:color="auto"/>
              <w:left w:val="single" w:sz="4" w:space="0" w:color="auto"/>
              <w:bottom w:val="single" w:sz="4" w:space="0" w:color="auto"/>
              <w:right w:val="single" w:sz="4" w:space="0" w:color="auto"/>
            </w:tcBorders>
          </w:tcPr>
          <w:p w:rsidR="00AE3D60" w:rsidRDefault="002C590A">
            <w:pPr>
              <w:pStyle w:val="ConsPlusNormal"/>
              <w:ind w:firstLine="283"/>
            </w:pPr>
            <w:bookmarkStart w:id="14" w:name="Par98"/>
            <w:bookmarkEnd w:id="14"/>
            <w:r>
              <w:t>Категория земель</w:t>
            </w:r>
          </w:p>
        </w:tc>
        <w:tc>
          <w:tcPr>
            <w:tcW w:w="4253" w:type="dxa"/>
            <w:gridSpan w:val="4"/>
            <w:tcBorders>
              <w:top w:val="single" w:sz="4" w:space="0" w:color="auto"/>
              <w:left w:val="single" w:sz="4" w:space="0" w:color="auto"/>
              <w:bottom w:val="single" w:sz="4" w:space="0" w:color="auto"/>
              <w:right w:val="single" w:sz="4" w:space="0" w:color="auto"/>
            </w:tcBorders>
          </w:tcPr>
          <w:p w:rsidR="00AE3D60" w:rsidRDefault="00AE3D60">
            <w:pPr>
              <w:pStyle w:val="ConsPlusNormal"/>
            </w:pPr>
          </w:p>
        </w:tc>
      </w:tr>
      <w:tr w:rsidR="00AE3D60">
        <w:tc>
          <w:tcPr>
            <w:tcW w:w="4791" w:type="dxa"/>
            <w:gridSpan w:val="7"/>
            <w:tcBorders>
              <w:top w:val="single" w:sz="4" w:space="0" w:color="auto"/>
              <w:left w:val="single" w:sz="4" w:space="0" w:color="auto"/>
              <w:bottom w:val="single" w:sz="4" w:space="0" w:color="auto"/>
              <w:right w:val="single" w:sz="4" w:space="0" w:color="auto"/>
            </w:tcBorders>
          </w:tcPr>
          <w:p w:rsidR="00AE3D60" w:rsidRDefault="002C590A">
            <w:pPr>
              <w:pStyle w:val="ConsPlusNormal"/>
              <w:ind w:firstLine="283"/>
            </w:pPr>
            <w:bookmarkStart w:id="15" w:name="Par100"/>
            <w:bookmarkEnd w:id="15"/>
            <w:r>
              <w:t>Вид (виды) разрешенного использования</w:t>
            </w:r>
          </w:p>
        </w:tc>
        <w:tc>
          <w:tcPr>
            <w:tcW w:w="4253" w:type="dxa"/>
            <w:gridSpan w:val="4"/>
            <w:tcBorders>
              <w:top w:val="single" w:sz="4" w:space="0" w:color="auto"/>
              <w:left w:val="single" w:sz="4" w:space="0" w:color="auto"/>
              <w:bottom w:val="single" w:sz="4" w:space="0" w:color="auto"/>
              <w:right w:val="single" w:sz="4" w:space="0" w:color="auto"/>
            </w:tcBorders>
          </w:tcPr>
          <w:p w:rsidR="00AE3D60" w:rsidRDefault="00AE3D60">
            <w:pPr>
              <w:pStyle w:val="ConsPlusNormal"/>
            </w:pPr>
          </w:p>
        </w:tc>
      </w:tr>
      <w:tr w:rsidR="00AE3D60">
        <w:tc>
          <w:tcPr>
            <w:tcW w:w="4791" w:type="dxa"/>
            <w:gridSpan w:val="7"/>
            <w:tcBorders>
              <w:top w:val="single" w:sz="4" w:space="0" w:color="auto"/>
              <w:left w:val="single" w:sz="4" w:space="0" w:color="auto"/>
              <w:bottom w:val="single" w:sz="4" w:space="0" w:color="auto"/>
              <w:right w:val="single" w:sz="4" w:space="0" w:color="auto"/>
            </w:tcBorders>
          </w:tcPr>
          <w:p w:rsidR="00AE3D60" w:rsidRDefault="002C590A">
            <w:pPr>
              <w:pStyle w:val="ConsPlusNormal"/>
              <w:ind w:firstLine="283"/>
            </w:pPr>
            <w:bookmarkStart w:id="16" w:name="Par102"/>
            <w:bookmarkEnd w:id="16"/>
            <w:r>
              <w:t>Кадастровые номера объектов недвижимости, расположенных на земельном участке</w:t>
            </w:r>
          </w:p>
        </w:tc>
        <w:tc>
          <w:tcPr>
            <w:tcW w:w="4253" w:type="dxa"/>
            <w:gridSpan w:val="4"/>
            <w:tcBorders>
              <w:top w:val="single" w:sz="4" w:space="0" w:color="auto"/>
              <w:left w:val="single" w:sz="4" w:space="0" w:color="auto"/>
              <w:bottom w:val="single" w:sz="4" w:space="0" w:color="auto"/>
              <w:right w:val="single" w:sz="4" w:space="0" w:color="auto"/>
            </w:tcBorders>
          </w:tcPr>
          <w:p w:rsidR="00AE3D60" w:rsidRDefault="00AE3D60">
            <w:pPr>
              <w:pStyle w:val="ConsPlusNormal"/>
            </w:pPr>
          </w:p>
        </w:tc>
      </w:tr>
      <w:tr w:rsidR="00AE3D60">
        <w:tc>
          <w:tcPr>
            <w:tcW w:w="9044" w:type="dxa"/>
            <w:gridSpan w:val="11"/>
            <w:tcBorders>
              <w:top w:val="single" w:sz="4" w:space="0" w:color="auto"/>
              <w:left w:val="single" w:sz="4" w:space="0" w:color="auto"/>
              <w:bottom w:val="single" w:sz="4" w:space="0" w:color="auto"/>
              <w:right w:val="single" w:sz="4" w:space="0" w:color="auto"/>
            </w:tcBorders>
          </w:tcPr>
          <w:p w:rsidR="00AE3D60" w:rsidRDefault="002C590A">
            <w:pPr>
              <w:pStyle w:val="ConsPlusNormal"/>
            </w:pPr>
            <w:bookmarkStart w:id="17" w:name="Par104"/>
            <w:bookmarkEnd w:id="17"/>
            <w:r>
              <w:t xml:space="preserve">6.2. Описание здания </w:t>
            </w:r>
            <w:hyperlink w:anchor="Par298" w:tooltip="&lt;2&gt; Реквизит заполняется, в случае если Декларация оформляется в отношении здания (декларируемым объектом является здание), в случае оформления Декларации в отношении земельного участка, на котором расположено здание (здания), принадлежащее Российской Федераци" w:history="1">
              <w:r>
                <w:rPr>
                  <w:color w:val="0000FF"/>
                </w:rPr>
                <w:t>&lt;2&gt;</w:t>
              </w:r>
            </w:hyperlink>
          </w:p>
        </w:tc>
      </w:tr>
      <w:tr w:rsidR="00AE3D60">
        <w:tc>
          <w:tcPr>
            <w:tcW w:w="3468" w:type="dxa"/>
            <w:gridSpan w:val="4"/>
            <w:tcBorders>
              <w:top w:val="single" w:sz="4" w:space="0" w:color="auto"/>
              <w:left w:val="single" w:sz="4" w:space="0" w:color="auto"/>
              <w:bottom w:val="single" w:sz="4" w:space="0" w:color="auto"/>
              <w:right w:val="single" w:sz="4" w:space="0" w:color="auto"/>
            </w:tcBorders>
          </w:tcPr>
          <w:p w:rsidR="00AE3D60" w:rsidRDefault="002C590A">
            <w:pPr>
              <w:pStyle w:val="ConsPlusNormal"/>
            </w:pPr>
            <w:bookmarkStart w:id="18" w:name="Par105"/>
            <w:bookmarkEnd w:id="18"/>
            <w:r>
              <w:t>Назначение здания:</w:t>
            </w:r>
          </w:p>
        </w:tc>
        <w:tc>
          <w:tcPr>
            <w:tcW w:w="340" w:type="dxa"/>
            <w:tcBorders>
              <w:top w:val="single" w:sz="4" w:space="0" w:color="auto"/>
              <w:left w:val="single" w:sz="4" w:space="0" w:color="auto"/>
              <w:bottom w:val="single" w:sz="4" w:space="0" w:color="auto"/>
              <w:right w:val="single" w:sz="4" w:space="0" w:color="auto"/>
            </w:tcBorders>
          </w:tcPr>
          <w:p w:rsidR="00AE3D60" w:rsidRDefault="00AE3D60">
            <w:pPr>
              <w:pStyle w:val="ConsPlusNormal"/>
            </w:pPr>
          </w:p>
        </w:tc>
        <w:tc>
          <w:tcPr>
            <w:tcW w:w="5236" w:type="dxa"/>
            <w:gridSpan w:val="6"/>
            <w:tcBorders>
              <w:top w:val="single" w:sz="4" w:space="0" w:color="auto"/>
              <w:left w:val="single" w:sz="4" w:space="0" w:color="auto"/>
              <w:bottom w:val="single" w:sz="4" w:space="0" w:color="auto"/>
              <w:right w:val="single" w:sz="4" w:space="0" w:color="auto"/>
            </w:tcBorders>
          </w:tcPr>
          <w:p w:rsidR="00AE3D60" w:rsidRDefault="002C590A">
            <w:pPr>
              <w:pStyle w:val="ConsPlusNormal"/>
            </w:pPr>
            <w:r>
              <w:t>нежилое</w:t>
            </w:r>
          </w:p>
        </w:tc>
      </w:tr>
      <w:tr w:rsidR="00AE3D60">
        <w:tc>
          <w:tcPr>
            <w:tcW w:w="3468" w:type="dxa"/>
            <w:gridSpan w:val="4"/>
            <w:tcBorders>
              <w:top w:val="single" w:sz="4" w:space="0" w:color="auto"/>
              <w:left w:val="single" w:sz="4" w:space="0" w:color="auto"/>
              <w:bottom w:val="single" w:sz="4" w:space="0" w:color="auto"/>
              <w:right w:val="single" w:sz="4" w:space="0" w:color="auto"/>
            </w:tcBorders>
          </w:tcPr>
          <w:p w:rsidR="00AE3D60" w:rsidRDefault="00AE3D60">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AE3D60" w:rsidRDefault="00AE3D60">
            <w:pPr>
              <w:pStyle w:val="ConsPlusNormal"/>
            </w:pPr>
          </w:p>
        </w:tc>
        <w:tc>
          <w:tcPr>
            <w:tcW w:w="5236" w:type="dxa"/>
            <w:gridSpan w:val="6"/>
            <w:tcBorders>
              <w:top w:val="single" w:sz="4" w:space="0" w:color="auto"/>
              <w:left w:val="single" w:sz="4" w:space="0" w:color="auto"/>
              <w:bottom w:val="single" w:sz="4" w:space="0" w:color="auto"/>
              <w:right w:val="single" w:sz="4" w:space="0" w:color="auto"/>
            </w:tcBorders>
          </w:tcPr>
          <w:p w:rsidR="00AE3D60" w:rsidRDefault="002C590A">
            <w:pPr>
              <w:pStyle w:val="ConsPlusNormal"/>
            </w:pPr>
            <w:r>
              <w:t>жилое</w:t>
            </w:r>
          </w:p>
        </w:tc>
      </w:tr>
      <w:tr w:rsidR="00AE3D60">
        <w:tc>
          <w:tcPr>
            <w:tcW w:w="3468" w:type="dxa"/>
            <w:gridSpan w:val="4"/>
            <w:tcBorders>
              <w:top w:val="single" w:sz="4" w:space="0" w:color="auto"/>
              <w:left w:val="single" w:sz="4" w:space="0" w:color="auto"/>
              <w:bottom w:val="single" w:sz="4" w:space="0" w:color="auto"/>
              <w:right w:val="single" w:sz="4" w:space="0" w:color="auto"/>
            </w:tcBorders>
          </w:tcPr>
          <w:p w:rsidR="00AE3D60" w:rsidRDefault="00AE3D60">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AE3D60" w:rsidRDefault="00AE3D60">
            <w:pPr>
              <w:pStyle w:val="ConsPlusNormal"/>
            </w:pPr>
          </w:p>
        </w:tc>
        <w:tc>
          <w:tcPr>
            <w:tcW w:w="5236" w:type="dxa"/>
            <w:gridSpan w:val="6"/>
            <w:tcBorders>
              <w:top w:val="single" w:sz="4" w:space="0" w:color="auto"/>
              <w:left w:val="single" w:sz="4" w:space="0" w:color="auto"/>
              <w:bottom w:val="single" w:sz="4" w:space="0" w:color="auto"/>
              <w:right w:val="single" w:sz="4" w:space="0" w:color="auto"/>
            </w:tcBorders>
          </w:tcPr>
          <w:p w:rsidR="00AE3D60" w:rsidRDefault="002C590A">
            <w:pPr>
              <w:pStyle w:val="ConsPlusNormal"/>
            </w:pPr>
            <w:r>
              <w:t>многоквартирный дом</w:t>
            </w:r>
          </w:p>
        </w:tc>
      </w:tr>
      <w:tr w:rsidR="00AE3D60">
        <w:tc>
          <w:tcPr>
            <w:tcW w:w="4791" w:type="dxa"/>
            <w:gridSpan w:val="7"/>
            <w:tcBorders>
              <w:top w:val="single" w:sz="4" w:space="0" w:color="auto"/>
              <w:left w:val="single" w:sz="4" w:space="0" w:color="auto"/>
              <w:bottom w:val="single" w:sz="4" w:space="0" w:color="auto"/>
              <w:right w:val="single" w:sz="4" w:space="0" w:color="auto"/>
            </w:tcBorders>
          </w:tcPr>
          <w:p w:rsidR="00AE3D60" w:rsidRDefault="002C590A">
            <w:pPr>
              <w:pStyle w:val="ConsPlusNormal"/>
              <w:ind w:firstLine="283"/>
            </w:pPr>
            <w:bookmarkStart w:id="19" w:name="Par114"/>
            <w:bookmarkEnd w:id="19"/>
            <w:r>
              <w:t>Площадь здания (кв. м)</w:t>
            </w:r>
          </w:p>
        </w:tc>
        <w:tc>
          <w:tcPr>
            <w:tcW w:w="4253" w:type="dxa"/>
            <w:gridSpan w:val="4"/>
            <w:tcBorders>
              <w:top w:val="single" w:sz="4" w:space="0" w:color="auto"/>
              <w:left w:val="single" w:sz="4" w:space="0" w:color="auto"/>
              <w:bottom w:val="single" w:sz="4" w:space="0" w:color="auto"/>
              <w:right w:val="single" w:sz="4" w:space="0" w:color="auto"/>
            </w:tcBorders>
          </w:tcPr>
          <w:p w:rsidR="00AE3D60" w:rsidRDefault="00AE3D60">
            <w:pPr>
              <w:pStyle w:val="ConsPlusNormal"/>
            </w:pPr>
          </w:p>
        </w:tc>
      </w:tr>
      <w:tr w:rsidR="00AE3D60">
        <w:tc>
          <w:tcPr>
            <w:tcW w:w="4791" w:type="dxa"/>
            <w:gridSpan w:val="7"/>
            <w:tcBorders>
              <w:top w:val="single" w:sz="4" w:space="0" w:color="auto"/>
              <w:left w:val="single" w:sz="4" w:space="0" w:color="auto"/>
              <w:bottom w:val="single" w:sz="4" w:space="0" w:color="auto"/>
              <w:right w:val="single" w:sz="4" w:space="0" w:color="auto"/>
            </w:tcBorders>
          </w:tcPr>
          <w:p w:rsidR="00AE3D60" w:rsidRDefault="002C590A">
            <w:pPr>
              <w:pStyle w:val="ConsPlusNormal"/>
              <w:ind w:firstLine="283"/>
            </w:pPr>
            <w:bookmarkStart w:id="20" w:name="Par116"/>
            <w:bookmarkEnd w:id="20"/>
            <w:r>
              <w:t>Количество этажей</w:t>
            </w:r>
          </w:p>
        </w:tc>
        <w:tc>
          <w:tcPr>
            <w:tcW w:w="4253" w:type="dxa"/>
            <w:gridSpan w:val="4"/>
            <w:tcBorders>
              <w:top w:val="single" w:sz="4" w:space="0" w:color="auto"/>
              <w:left w:val="single" w:sz="4" w:space="0" w:color="auto"/>
              <w:bottom w:val="single" w:sz="4" w:space="0" w:color="auto"/>
              <w:right w:val="single" w:sz="4" w:space="0" w:color="auto"/>
            </w:tcBorders>
          </w:tcPr>
          <w:p w:rsidR="00AE3D60" w:rsidRDefault="00AE3D60">
            <w:pPr>
              <w:pStyle w:val="ConsPlusNormal"/>
            </w:pPr>
          </w:p>
        </w:tc>
      </w:tr>
      <w:tr w:rsidR="00AE3D60">
        <w:tc>
          <w:tcPr>
            <w:tcW w:w="4791" w:type="dxa"/>
            <w:gridSpan w:val="7"/>
            <w:tcBorders>
              <w:top w:val="single" w:sz="4" w:space="0" w:color="auto"/>
              <w:left w:val="single" w:sz="4" w:space="0" w:color="auto"/>
              <w:bottom w:val="single" w:sz="4" w:space="0" w:color="auto"/>
              <w:right w:val="single" w:sz="4" w:space="0" w:color="auto"/>
            </w:tcBorders>
          </w:tcPr>
          <w:p w:rsidR="00AE3D60" w:rsidRDefault="002C590A">
            <w:pPr>
              <w:pStyle w:val="ConsPlusNormal"/>
              <w:ind w:left="567"/>
            </w:pPr>
            <w:bookmarkStart w:id="21" w:name="Par118"/>
            <w:bookmarkEnd w:id="21"/>
            <w:r>
              <w:t>в том числе подземных</w:t>
            </w:r>
          </w:p>
        </w:tc>
        <w:tc>
          <w:tcPr>
            <w:tcW w:w="4253" w:type="dxa"/>
            <w:gridSpan w:val="4"/>
            <w:tcBorders>
              <w:top w:val="single" w:sz="4" w:space="0" w:color="auto"/>
              <w:left w:val="single" w:sz="4" w:space="0" w:color="auto"/>
              <w:bottom w:val="single" w:sz="4" w:space="0" w:color="auto"/>
              <w:right w:val="single" w:sz="4" w:space="0" w:color="auto"/>
            </w:tcBorders>
          </w:tcPr>
          <w:p w:rsidR="00AE3D60" w:rsidRDefault="00AE3D60">
            <w:pPr>
              <w:pStyle w:val="ConsPlusNormal"/>
            </w:pPr>
          </w:p>
        </w:tc>
      </w:tr>
      <w:tr w:rsidR="00AE3D60">
        <w:tc>
          <w:tcPr>
            <w:tcW w:w="4791" w:type="dxa"/>
            <w:gridSpan w:val="7"/>
            <w:tcBorders>
              <w:top w:val="single" w:sz="4" w:space="0" w:color="auto"/>
              <w:left w:val="single" w:sz="4" w:space="0" w:color="auto"/>
              <w:bottom w:val="single" w:sz="4" w:space="0" w:color="auto"/>
              <w:right w:val="single" w:sz="4" w:space="0" w:color="auto"/>
            </w:tcBorders>
          </w:tcPr>
          <w:p w:rsidR="00AE3D60" w:rsidRDefault="002C590A">
            <w:pPr>
              <w:pStyle w:val="ConsPlusNormal"/>
              <w:ind w:firstLine="283"/>
            </w:pPr>
            <w:bookmarkStart w:id="22" w:name="Par120"/>
            <w:bookmarkEnd w:id="22"/>
            <w:r>
              <w:t>Материал наружных стен</w:t>
            </w:r>
          </w:p>
        </w:tc>
        <w:tc>
          <w:tcPr>
            <w:tcW w:w="4253" w:type="dxa"/>
            <w:gridSpan w:val="4"/>
            <w:tcBorders>
              <w:top w:val="single" w:sz="4" w:space="0" w:color="auto"/>
              <w:left w:val="single" w:sz="4" w:space="0" w:color="auto"/>
              <w:bottom w:val="single" w:sz="4" w:space="0" w:color="auto"/>
              <w:right w:val="single" w:sz="4" w:space="0" w:color="auto"/>
            </w:tcBorders>
          </w:tcPr>
          <w:p w:rsidR="00AE3D60" w:rsidRDefault="00AE3D60">
            <w:pPr>
              <w:pStyle w:val="ConsPlusNormal"/>
            </w:pPr>
          </w:p>
        </w:tc>
      </w:tr>
      <w:tr w:rsidR="00AE3D60">
        <w:tc>
          <w:tcPr>
            <w:tcW w:w="4791" w:type="dxa"/>
            <w:gridSpan w:val="7"/>
            <w:tcBorders>
              <w:top w:val="single" w:sz="4" w:space="0" w:color="auto"/>
              <w:left w:val="single" w:sz="4" w:space="0" w:color="auto"/>
              <w:bottom w:val="single" w:sz="4" w:space="0" w:color="auto"/>
              <w:right w:val="single" w:sz="4" w:space="0" w:color="auto"/>
            </w:tcBorders>
          </w:tcPr>
          <w:p w:rsidR="00AE3D60" w:rsidRDefault="002C590A">
            <w:pPr>
              <w:pStyle w:val="ConsPlusNormal"/>
              <w:ind w:firstLine="283"/>
            </w:pPr>
            <w:bookmarkStart w:id="23" w:name="Par122"/>
            <w:bookmarkEnd w:id="23"/>
            <w:r>
              <w:t>Год ввода здания в эксплуатацию по завершении строительства</w:t>
            </w:r>
          </w:p>
        </w:tc>
        <w:tc>
          <w:tcPr>
            <w:tcW w:w="4253" w:type="dxa"/>
            <w:gridSpan w:val="4"/>
            <w:tcBorders>
              <w:top w:val="single" w:sz="4" w:space="0" w:color="auto"/>
              <w:left w:val="single" w:sz="4" w:space="0" w:color="auto"/>
              <w:bottom w:val="single" w:sz="4" w:space="0" w:color="auto"/>
              <w:right w:val="single" w:sz="4" w:space="0" w:color="auto"/>
            </w:tcBorders>
          </w:tcPr>
          <w:p w:rsidR="00AE3D60" w:rsidRDefault="00AE3D60">
            <w:pPr>
              <w:pStyle w:val="ConsPlusNormal"/>
            </w:pPr>
          </w:p>
        </w:tc>
      </w:tr>
      <w:tr w:rsidR="00AE3D60">
        <w:tc>
          <w:tcPr>
            <w:tcW w:w="4791" w:type="dxa"/>
            <w:gridSpan w:val="7"/>
            <w:tcBorders>
              <w:top w:val="single" w:sz="4" w:space="0" w:color="auto"/>
              <w:left w:val="single" w:sz="4" w:space="0" w:color="auto"/>
              <w:bottom w:val="single" w:sz="4" w:space="0" w:color="auto"/>
              <w:right w:val="single" w:sz="4" w:space="0" w:color="auto"/>
            </w:tcBorders>
          </w:tcPr>
          <w:p w:rsidR="00AE3D60" w:rsidRDefault="002C590A">
            <w:pPr>
              <w:pStyle w:val="ConsPlusNormal"/>
              <w:ind w:firstLine="283"/>
            </w:pPr>
            <w:bookmarkStart w:id="24" w:name="Par124"/>
            <w:bookmarkEnd w:id="24"/>
            <w:r>
              <w:t>Год завершения строительства здания</w:t>
            </w:r>
          </w:p>
        </w:tc>
        <w:tc>
          <w:tcPr>
            <w:tcW w:w="4253" w:type="dxa"/>
            <w:gridSpan w:val="4"/>
            <w:tcBorders>
              <w:top w:val="single" w:sz="4" w:space="0" w:color="auto"/>
              <w:left w:val="single" w:sz="4" w:space="0" w:color="auto"/>
              <w:bottom w:val="single" w:sz="4" w:space="0" w:color="auto"/>
              <w:right w:val="single" w:sz="4" w:space="0" w:color="auto"/>
            </w:tcBorders>
          </w:tcPr>
          <w:p w:rsidR="00AE3D60" w:rsidRDefault="00AE3D60">
            <w:pPr>
              <w:pStyle w:val="ConsPlusNormal"/>
            </w:pPr>
          </w:p>
        </w:tc>
      </w:tr>
      <w:tr w:rsidR="00AE3D60">
        <w:tc>
          <w:tcPr>
            <w:tcW w:w="4791" w:type="dxa"/>
            <w:gridSpan w:val="7"/>
            <w:tcBorders>
              <w:top w:val="single" w:sz="4" w:space="0" w:color="auto"/>
              <w:left w:val="single" w:sz="4" w:space="0" w:color="auto"/>
              <w:bottom w:val="single" w:sz="4" w:space="0" w:color="auto"/>
              <w:right w:val="single" w:sz="4" w:space="0" w:color="auto"/>
            </w:tcBorders>
          </w:tcPr>
          <w:p w:rsidR="00AE3D60" w:rsidRDefault="002C590A">
            <w:pPr>
              <w:pStyle w:val="ConsPlusNormal"/>
              <w:ind w:firstLine="283"/>
            </w:pPr>
            <w:r>
              <w:t>Вид (виды) разрешенного использования</w:t>
            </w:r>
          </w:p>
        </w:tc>
        <w:tc>
          <w:tcPr>
            <w:tcW w:w="4253" w:type="dxa"/>
            <w:gridSpan w:val="4"/>
            <w:tcBorders>
              <w:top w:val="single" w:sz="4" w:space="0" w:color="auto"/>
              <w:left w:val="single" w:sz="4" w:space="0" w:color="auto"/>
              <w:bottom w:val="single" w:sz="4" w:space="0" w:color="auto"/>
              <w:right w:val="single" w:sz="4" w:space="0" w:color="auto"/>
            </w:tcBorders>
          </w:tcPr>
          <w:p w:rsidR="00AE3D60" w:rsidRDefault="00AE3D60">
            <w:pPr>
              <w:pStyle w:val="ConsPlusNormal"/>
            </w:pPr>
          </w:p>
        </w:tc>
      </w:tr>
      <w:tr w:rsidR="00AE3D60">
        <w:tc>
          <w:tcPr>
            <w:tcW w:w="4791" w:type="dxa"/>
            <w:gridSpan w:val="7"/>
            <w:tcBorders>
              <w:top w:val="single" w:sz="4" w:space="0" w:color="auto"/>
              <w:left w:val="single" w:sz="4" w:space="0" w:color="auto"/>
              <w:bottom w:val="single" w:sz="4" w:space="0" w:color="auto"/>
              <w:right w:val="single" w:sz="4" w:space="0" w:color="auto"/>
            </w:tcBorders>
          </w:tcPr>
          <w:p w:rsidR="00AE3D60" w:rsidRDefault="002C590A">
            <w:pPr>
              <w:pStyle w:val="ConsPlusNormal"/>
              <w:ind w:firstLine="283"/>
            </w:pPr>
            <w:bookmarkStart w:id="25" w:name="Par128"/>
            <w:bookmarkEnd w:id="25"/>
            <w:r>
              <w:t>Кадастровый номер земельного участка (земельных участков), в границах которого (которых) расположен объект недвижимости</w:t>
            </w:r>
          </w:p>
        </w:tc>
        <w:tc>
          <w:tcPr>
            <w:tcW w:w="4253" w:type="dxa"/>
            <w:gridSpan w:val="4"/>
            <w:tcBorders>
              <w:top w:val="single" w:sz="4" w:space="0" w:color="auto"/>
              <w:left w:val="single" w:sz="4" w:space="0" w:color="auto"/>
              <w:bottom w:val="single" w:sz="4" w:space="0" w:color="auto"/>
              <w:right w:val="single" w:sz="4" w:space="0" w:color="auto"/>
            </w:tcBorders>
          </w:tcPr>
          <w:p w:rsidR="00AE3D60" w:rsidRDefault="00AE3D60">
            <w:pPr>
              <w:pStyle w:val="ConsPlusNormal"/>
            </w:pPr>
          </w:p>
        </w:tc>
      </w:tr>
      <w:tr w:rsidR="00AE3D60">
        <w:tc>
          <w:tcPr>
            <w:tcW w:w="4791" w:type="dxa"/>
            <w:gridSpan w:val="7"/>
            <w:tcBorders>
              <w:top w:val="single" w:sz="4" w:space="0" w:color="auto"/>
              <w:left w:val="single" w:sz="4" w:space="0" w:color="auto"/>
              <w:bottom w:val="single" w:sz="4" w:space="0" w:color="auto"/>
              <w:right w:val="single" w:sz="4" w:space="0" w:color="auto"/>
            </w:tcBorders>
          </w:tcPr>
          <w:p w:rsidR="00AE3D60" w:rsidRDefault="002C590A">
            <w:pPr>
              <w:pStyle w:val="ConsPlusNormal"/>
              <w:ind w:firstLine="283"/>
              <w:jc w:val="both"/>
            </w:pPr>
            <w:r>
              <w:t>Кадастровые номера помещений, расположенных в здании</w:t>
            </w:r>
          </w:p>
        </w:tc>
        <w:tc>
          <w:tcPr>
            <w:tcW w:w="4253" w:type="dxa"/>
            <w:gridSpan w:val="4"/>
            <w:tcBorders>
              <w:top w:val="single" w:sz="4" w:space="0" w:color="auto"/>
              <w:left w:val="single" w:sz="4" w:space="0" w:color="auto"/>
              <w:bottom w:val="single" w:sz="4" w:space="0" w:color="auto"/>
              <w:right w:val="single" w:sz="4" w:space="0" w:color="auto"/>
            </w:tcBorders>
          </w:tcPr>
          <w:p w:rsidR="00AE3D60" w:rsidRDefault="00AE3D60">
            <w:pPr>
              <w:pStyle w:val="ConsPlusNormal"/>
            </w:pPr>
          </w:p>
        </w:tc>
      </w:tr>
      <w:tr w:rsidR="00AE3D60">
        <w:tc>
          <w:tcPr>
            <w:tcW w:w="9044" w:type="dxa"/>
            <w:gridSpan w:val="11"/>
            <w:tcBorders>
              <w:top w:val="single" w:sz="4" w:space="0" w:color="auto"/>
              <w:left w:val="single" w:sz="4" w:space="0" w:color="auto"/>
              <w:bottom w:val="single" w:sz="4" w:space="0" w:color="auto"/>
              <w:right w:val="single" w:sz="4" w:space="0" w:color="auto"/>
            </w:tcBorders>
          </w:tcPr>
          <w:p w:rsidR="00AE3D60" w:rsidRDefault="002C590A">
            <w:pPr>
              <w:pStyle w:val="ConsPlusNormal"/>
            </w:pPr>
            <w:bookmarkStart w:id="26" w:name="Par132"/>
            <w:bookmarkEnd w:id="26"/>
            <w:r>
              <w:t>Сведения о включении объекта недвижимости в единый государственный реестр объектов культурного наследия (памятников истории и культуры) народов Российской Федерации</w:t>
            </w:r>
          </w:p>
        </w:tc>
      </w:tr>
      <w:tr w:rsidR="00AE3D60">
        <w:tc>
          <w:tcPr>
            <w:tcW w:w="4791" w:type="dxa"/>
            <w:gridSpan w:val="7"/>
            <w:tcBorders>
              <w:top w:val="single" w:sz="4" w:space="0" w:color="auto"/>
              <w:left w:val="single" w:sz="4" w:space="0" w:color="auto"/>
              <w:bottom w:val="single" w:sz="4" w:space="0" w:color="auto"/>
              <w:right w:val="single" w:sz="4" w:space="0" w:color="auto"/>
            </w:tcBorders>
          </w:tcPr>
          <w:p w:rsidR="00AE3D60" w:rsidRDefault="002C590A">
            <w:pPr>
              <w:pStyle w:val="ConsPlusNormal"/>
              <w:ind w:firstLine="283"/>
              <w:jc w:val="both"/>
            </w:pPr>
            <w:r>
              <w:t>Регистрационный номер, вид и наименование объекта недвижимости в едином государственном реестре объектов культурного наследия (памятников истории и культуры) народов Российской Федерации</w:t>
            </w:r>
          </w:p>
        </w:tc>
        <w:tc>
          <w:tcPr>
            <w:tcW w:w="4253" w:type="dxa"/>
            <w:gridSpan w:val="4"/>
            <w:tcBorders>
              <w:top w:val="single" w:sz="4" w:space="0" w:color="auto"/>
              <w:left w:val="single" w:sz="4" w:space="0" w:color="auto"/>
              <w:bottom w:val="single" w:sz="4" w:space="0" w:color="auto"/>
              <w:right w:val="single" w:sz="4" w:space="0" w:color="auto"/>
            </w:tcBorders>
          </w:tcPr>
          <w:p w:rsidR="00AE3D60" w:rsidRDefault="00AE3D60">
            <w:pPr>
              <w:pStyle w:val="ConsPlusNormal"/>
            </w:pPr>
          </w:p>
        </w:tc>
      </w:tr>
      <w:tr w:rsidR="00AE3D60">
        <w:tc>
          <w:tcPr>
            <w:tcW w:w="4791" w:type="dxa"/>
            <w:gridSpan w:val="7"/>
            <w:tcBorders>
              <w:top w:val="single" w:sz="4" w:space="0" w:color="auto"/>
              <w:left w:val="single" w:sz="4" w:space="0" w:color="auto"/>
              <w:bottom w:val="single" w:sz="4" w:space="0" w:color="auto"/>
              <w:right w:val="single" w:sz="4" w:space="0" w:color="auto"/>
            </w:tcBorders>
          </w:tcPr>
          <w:p w:rsidR="00AE3D60" w:rsidRDefault="002C590A">
            <w:pPr>
              <w:pStyle w:val="ConsPlusNormal"/>
              <w:ind w:firstLine="283"/>
              <w:jc w:val="both"/>
            </w:pPr>
            <w:r>
              <w:t>Реквизиты решений Правительства Российской Федерации, органов охраны объектов культурного наследия о включении объекта недвижимости в единый государственный реестр объектов культурного наследия (памятников истории и культуры) народов Российской Федерации</w:t>
            </w:r>
          </w:p>
        </w:tc>
        <w:tc>
          <w:tcPr>
            <w:tcW w:w="4253" w:type="dxa"/>
            <w:gridSpan w:val="4"/>
            <w:tcBorders>
              <w:top w:val="single" w:sz="4" w:space="0" w:color="auto"/>
              <w:left w:val="single" w:sz="4" w:space="0" w:color="auto"/>
              <w:bottom w:val="single" w:sz="4" w:space="0" w:color="auto"/>
              <w:right w:val="single" w:sz="4" w:space="0" w:color="auto"/>
            </w:tcBorders>
          </w:tcPr>
          <w:p w:rsidR="00AE3D60" w:rsidRDefault="00AE3D60">
            <w:pPr>
              <w:pStyle w:val="ConsPlusNormal"/>
            </w:pPr>
          </w:p>
        </w:tc>
      </w:tr>
      <w:tr w:rsidR="00AE3D60">
        <w:tc>
          <w:tcPr>
            <w:tcW w:w="4791" w:type="dxa"/>
            <w:gridSpan w:val="7"/>
            <w:tcBorders>
              <w:top w:val="single" w:sz="4" w:space="0" w:color="auto"/>
              <w:left w:val="single" w:sz="4" w:space="0" w:color="auto"/>
              <w:bottom w:val="single" w:sz="4" w:space="0" w:color="auto"/>
              <w:right w:val="single" w:sz="4" w:space="0" w:color="auto"/>
            </w:tcBorders>
          </w:tcPr>
          <w:p w:rsidR="00AE3D60" w:rsidRDefault="002C590A">
            <w:pPr>
              <w:pStyle w:val="ConsPlusNormal"/>
              <w:ind w:firstLine="283"/>
              <w:jc w:val="both"/>
            </w:pPr>
            <w:r>
              <w:t>Реквизиты документа, на основании которого установлены требования к сохранению, содержанию и использованию объектов культурного наследия (памятников истории и культуры) народов Российской Федерации, требования к обеспечению доступа к таким объектам</w:t>
            </w:r>
          </w:p>
        </w:tc>
        <w:tc>
          <w:tcPr>
            <w:tcW w:w="4253" w:type="dxa"/>
            <w:gridSpan w:val="4"/>
            <w:tcBorders>
              <w:top w:val="single" w:sz="4" w:space="0" w:color="auto"/>
              <w:left w:val="single" w:sz="4" w:space="0" w:color="auto"/>
              <w:bottom w:val="single" w:sz="4" w:space="0" w:color="auto"/>
              <w:right w:val="single" w:sz="4" w:space="0" w:color="auto"/>
            </w:tcBorders>
          </w:tcPr>
          <w:p w:rsidR="00AE3D60" w:rsidRDefault="00AE3D60">
            <w:pPr>
              <w:pStyle w:val="ConsPlusNormal"/>
            </w:pPr>
          </w:p>
        </w:tc>
      </w:tr>
      <w:tr w:rsidR="00AE3D60">
        <w:tc>
          <w:tcPr>
            <w:tcW w:w="9044" w:type="dxa"/>
            <w:gridSpan w:val="11"/>
            <w:tcBorders>
              <w:top w:val="single" w:sz="4" w:space="0" w:color="auto"/>
              <w:left w:val="single" w:sz="4" w:space="0" w:color="auto"/>
              <w:bottom w:val="single" w:sz="4" w:space="0" w:color="auto"/>
              <w:right w:val="single" w:sz="4" w:space="0" w:color="auto"/>
            </w:tcBorders>
          </w:tcPr>
          <w:p w:rsidR="00AE3D60" w:rsidRDefault="002C590A">
            <w:pPr>
              <w:pStyle w:val="ConsPlusNormal"/>
            </w:pPr>
            <w:bookmarkStart w:id="27" w:name="Par139"/>
            <w:bookmarkEnd w:id="27"/>
            <w:r>
              <w:t xml:space="preserve">6.3. Описание сооружения </w:t>
            </w:r>
            <w:hyperlink w:anchor="Par299" w:tooltip="&lt;3&gt; Реквизит заполняется, в случае если Декларация оформляется в отношении сооружения (декларируемым объектом является сооружение, являющееся объектом недвижимости), в случае оформления Декларации в отношении земельного участка, на котором расположено сооружен" w:history="1">
              <w:r>
                <w:rPr>
                  <w:color w:val="0000FF"/>
                </w:rPr>
                <w:t>&lt;3&gt;</w:t>
              </w:r>
            </w:hyperlink>
          </w:p>
        </w:tc>
      </w:tr>
      <w:tr w:rsidR="00AE3D60">
        <w:tc>
          <w:tcPr>
            <w:tcW w:w="4791" w:type="dxa"/>
            <w:gridSpan w:val="7"/>
            <w:tcBorders>
              <w:top w:val="single" w:sz="4" w:space="0" w:color="auto"/>
              <w:left w:val="single" w:sz="4" w:space="0" w:color="auto"/>
              <w:bottom w:val="single" w:sz="4" w:space="0" w:color="auto"/>
              <w:right w:val="single" w:sz="4" w:space="0" w:color="auto"/>
            </w:tcBorders>
          </w:tcPr>
          <w:p w:rsidR="00AE3D60" w:rsidRDefault="002C590A">
            <w:pPr>
              <w:pStyle w:val="ConsPlusNormal"/>
              <w:ind w:firstLine="283"/>
              <w:jc w:val="both"/>
            </w:pPr>
            <w:bookmarkStart w:id="28" w:name="Par140"/>
            <w:bookmarkEnd w:id="28"/>
            <w:r>
              <w:t>Назначение сооружения</w:t>
            </w:r>
          </w:p>
        </w:tc>
        <w:tc>
          <w:tcPr>
            <w:tcW w:w="4253" w:type="dxa"/>
            <w:gridSpan w:val="4"/>
            <w:tcBorders>
              <w:top w:val="single" w:sz="4" w:space="0" w:color="auto"/>
              <w:left w:val="single" w:sz="4" w:space="0" w:color="auto"/>
              <w:bottom w:val="single" w:sz="4" w:space="0" w:color="auto"/>
              <w:right w:val="single" w:sz="4" w:space="0" w:color="auto"/>
            </w:tcBorders>
          </w:tcPr>
          <w:p w:rsidR="00AE3D60" w:rsidRDefault="00AE3D60">
            <w:pPr>
              <w:pStyle w:val="ConsPlusNormal"/>
            </w:pPr>
          </w:p>
        </w:tc>
      </w:tr>
      <w:tr w:rsidR="00AE3D60">
        <w:tc>
          <w:tcPr>
            <w:tcW w:w="9044" w:type="dxa"/>
            <w:gridSpan w:val="11"/>
            <w:tcBorders>
              <w:top w:val="single" w:sz="4" w:space="0" w:color="auto"/>
              <w:left w:val="single" w:sz="4" w:space="0" w:color="auto"/>
              <w:bottom w:val="single" w:sz="4" w:space="0" w:color="auto"/>
              <w:right w:val="single" w:sz="4" w:space="0" w:color="auto"/>
            </w:tcBorders>
          </w:tcPr>
          <w:p w:rsidR="00AE3D60" w:rsidRDefault="002C590A">
            <w:pPr>
              <w:pStyle w:val="ConsPlusNormal"/>
              <w:ind w:firstLine="283"/>
            </w:pPr>
            <w:bookmarkStart w:id="29" w:name="Par142"/>
            <w:bookmarkEnd w:id="29"/>
            <w:r>
              <w:t>Основная характеристика (основные характеристики) сооружения и ее (их) значение (значения):</w:t>
            </w:r>
          </w:p>
        </w:tc>
      </w:tr>
      <w:tr w:rsidR="00AE3D60">
        <w:tc>
          <w:tcPr>
            <w:tcW w:w="4791" w:type="dxa"/>
            <w:gridSpan w:val="7"/>
            <w:tcBorders>
              <w:top w:val="single" w:sz="4" w:space="0" w:color="auto"/>
              <w:left w:val="single" w:sz="4" w:space="0" w:color="auto"/>
              <w:bottom w:val="single" w:sz="4" w:space="0" w:color="auto"/>
              <w:right w:val="single" w:sz="4" w:space="0" w:color="auto"/>
            </w:tcBorders>
          </w:tcPr>
          <w:p w:rsidR="00AE3D60" w:rsidRDefault="002C590A">
            <w:pPr>
              <w:pStyle w:val="ConsPlusNormal"/>
              <w:ind w:left="567"/>
            </w:pPr>
            <w:bookmarkStart w:id="30" w:name="Par143"/>
            <w:bookmarkEnd w:id="30"/>
            <w:r>
              <w:t>площадь (кв. м)</w:t>
            </w:r>
          </w:p>
        </w:tc>
        <w:tc>
          <w:tcPr>
            <w:tcW w:w="4253" w:type="dxa"/>
            <w:gridSpan w:val="4"/>
            <w:tcBorders>
              <w:top w:val="single" w:sz="4" w:space="0" w:color="auto"/>
              <w:left w:val="single" w:sz="4" w:space="0" w:color="auto"/>
              <w:bottom w:val="single" w:sz="4" w:space="0" w:color="auto"/>
              <w:right w:val="single" w:sz="4" w:space="0" w:color="auto"/>
            </w:tcBorders>
          </w:tcPr>
          <w:p w:rsidR="00AE3D60" w:rsidRDefault="00AE3D60">
            <w:pPr>
              <w:pStyle w:val="ConsPlusNormal"/>
            </w:pPr>
          </w:p>
        </w:tc>
      </w:tr>
      <w:tr w:rsidR="00AE3D60">
        <w:tc>
          <w:tcPr>
            <w:tcW w:w="4791" w:type="dxa"/>
            <w:gridSpan w:val="7"/>
            <w:tcBorders>
              <w:top w:val="single" w:sz="4" w:space="0" w:color="auto"/>
              <w:left w:val="single" w:sz="4" w:space="0" w:color="auto"/>
              <w:bottom w:val="single" w:sz="4" w:space="0" w:color="auto"/>
              <w:right w:val="single" w:sz="4" w:space="0" w:color="auto"/>
            </w:tcBorders>
          </w:tcPr>
          <w:p w:rsidR="00AE3D60" w:rsidRDefault="002C590A">
            <w:pPr>
              <w:pStyle w:val="ConsPlusNormal"/>
              <w:ind w:left="567"/>
            </w:pPr>
            <w:bookmarkStart w:id="31" w:name="Par145"/>
            <w:bookmarkEnd w:id="31"/>
            <w:r>
              <w:t>площадь застройки (кв. м)</w:t>
            </w:r>
          </w:p>
        </w:tc>
        <w:tc>
          <w:tcPr>
            <w:tcW w:w="4253" w:type="dxa"/>
            <w:gridSpan w:val="4"/>
            <w:tcBorders>
              <w:top w:val="single" w:sz="4" w:space="0" w:color="auto"/>
              <w:left w:val="single" w:sz="4" w:space="0" w:color="auto"/>
              <w:bottom w:val="single" w:sz="4" w:space="0" w:color="auto"/>
              <w:right w:val="single" w:sz="4" w:space="0" w:color="auto"/>
            </w:tcBorders>
          </w:tcPr>
          <w:p w:rsidR="00AE3D60" w:rsidRDefault="00AE3D60">
            <w:pPr>
              <w:pStyle w:val="ConsPlusNormal"/>
            </w:pPr>
          </w:p>
        </w:tc>
      </w:tr>
      <w:tr w:rsidR="00AE3D60">
        <w:tc>
          <w:tcPr>
            <w:tcW w:w="4791" w:type="dxa"/>
            <w:gridSpan w:val="7"/>
            <w:tcBorders>
              <w:top w:val="single" w:sz="4" w:space="0" w:color="auto"/>
              <w:left w:val="single" w:sz="4" w:space="0" w:color="auto"/>
              <w:bottom w:val="single" w:sz="4" w:space="0" w:color="auto"/>
              <w:right w:val="single" w:sz="4" w:space="0" w:color="auto"/>
            </w:tcBorders>
          </w:tcPr>
          <w:p w:rsidR="00AE3D60" w:rsidRDefault="002C590A">
            <w:pPr>
              <w:pStyle w:val="ConsPlusNormal"/>
              <w:ind w:left="567"/>
            </w:pPr>
            <w:bookmarkStart w:id="32" w:name="Par147"/>
            <w:bookmarkEnd w:id="32"/>
            <w:r>
              <w:t>протяженность (м)</w:t>
            </w:r>
          </w:p>
        </w:tc>
        <w:tc>
          <w:tcPr>
            <w:tcW w:w="4253" w:type="dxa"/>
            <w:gridSpan w:val="4"/>
            <w:tcBorders>
              <w:top w:val="single" w:sz="4" w:space="0" w:color="auto"/>
              <w:left w:val="single" w:sz="4" w:space="0" w:color="auto"/>
              <w:bottom w:val="single" w:sz="4" w:space="0" w:color="auto"/>
              <w:right w:val="single" w:sz="4" w:space="0" w:color="auto"/>
            </w:tcBorders>
          </w:tcPr>
          <w:p w:rsidR="00AE3D60" w:rsidRDefault="00AE3D60">
            <w:pPr>
              <w:pStyle w:val="ConsPlusNormal"/>
            </w:pPr>
          </w:p>
        </w:tc>
      </w:tr>
      <w:tr w:rsidR="00AE3D60">
        <w:tc>
          <w:tcPr>
            <w:tcW w:w="4791" w:type="dxa"/>
            <w:gridSpan w:val="7"/>
            <w:tcBorders>
              <w:top w:val="single" w:sz="4" w:space="0" w:color="auto"/>
              <w:left w:val="single" w:sz="4" w:space="0" w:color="auto"/>
              <w:bottom w:val="single" w:sz="4" w:space="0" w:color="auto"/>
              <w:right w:val="single" w:sz="4" w:space="0" w:color="auto"/>
            </w:tcBorders>
          </w:tcPr>
          <w:p w:rsidR="00AE3D60" w:rsidRDefault="002C590A">
            <w:pPr>
              <w:pStyle w:val="ConsPlusNormal"/>
              <w:ind w:left="567"/>
            </w:pPr>
            <w:bookmarkStart w:id="33" w:name="Par149"/>
            <w:bookmarkEnd w:id="33"/>
            <w:r>
              <w:t>глубина (м)</w:t>
            </w:r>
          </w:p>
        </w:tc>
        <w:tc>
          <w:tcPr>
            <w:tcW w:w="4253" w:type="dxa"/>
            <w:gridSpan w:val="4"/>
            <w:tcBorders>
              <w:top w:val="single" w:sz="4" w:space="0" w:color="auto"/>
              <w:left w:val="single" w:sz="4" w:space="0" w:color="auto"/>
              <w:bottom w:val="single" w:sz="4" w:space="0" w:color="auto"/>
              <w:right w:val="single" w:sz="4" w:space="0" w:color="auto"/>
            </w:tcBorders>
          </w:tcPr>
          <w:p w:rsidR="00AE3D60" w:rsidRDefault="00AE3D60">
            <w:pPr>
              <w:pStyle w:val="ConsPlusNormal"/>
            </w:pPr>
          </w:p>
        </w:tc>
      </w:tr>
      <w:tr w:rsidR="00AE3D60">
        <w:tc>
          <w:tcPr>
            <w:tcW w:w="4791" w:type="dxa"/>
            <w:gridSpan w:val="7"/>
            <w:tcBorders>
              <w:top w:val="single" w:sz="4" w:space="0" w:color="auto"/>
              <w:left w:val="single" w:sz="4" w:space="0" w:color="auto"/>
              <w:bottom w:val="single" w:sz="4" w:space="0" w:color="auto"/>
              <w:right w:val="single" w:sz="4" w:space="0" w:color="auto"/>
            </w:tcBorders>
          </w:tcPr>
          <w:p w:rsidR="00AE3D60" w:rsidRDefault="002C590A">
            <w:pPr>
              <w:pStyle w:val="ConsPlusNormal"/>
              <w:ind w:left="567"/>
            </w:pPr>
            <w:bookmarkStart w:id="34" w:name="Par151"/>
            <w:bookmarkEnd w:id="34"/>
            <w:r>
              <w:t>глубина залегания (м)</w:t>
            </w:r>
          </w:p>
        </w:tc>
        <w:tc>
          <w:tcPr>
            <w:tcW w:w="4253" w:type="dxa"/>
            <w:gridSpan w:val="4"/>
            <w:tcBorders>
              <w:top w:val="single" w:sz="4" w:space="0" w:color="auto"/>
              <w:left w:val="single" w:sz="4" w:space="0" w:color="auto"/>
              <w:bottom w:val="single" w:sz="4" w:space="0" w:color="auto"/>
              <w:right w:val="single" w:sz="4" w:space="0" w:color="auto"/>
            </w:tcBorders>
          </w:tcPr>
          <w:p w:rsidR="00AE3D60" w:rsidRDefault="00AE3D60">
            <w:pPr>
              <w:pStyle w:val="ConsPlusNormal"/>
            </w:pPr>
          </w:p>
        </w:tc>
      </w:tr>
      <w:tr w:rsidR="00AE3D60">
        <w:tc>
          <w:tcPr>
            <w:tcW w:w="4791" w:type="dxa"/>
            <w:gridSpan w:val="7"/>
            <w:tcBorders>
              <w:top w:val="single" w:sz="4" w:space="0" w:color="auto"/>
              <w:left w:val="single" w:sz="4" w:space="0" w:color="auto"/>
              <w:bottom w:val="single" w:sz="4" w:space="0" w:color="auto"/>
              <w:right w:val="single" w:sz="4" w:space="0" w:color="auto"/>
            </w:tcBorders>
          </w:tcPr>
          <w:p w:rsidR="00AE3D60" w:rsidRDefault="002C590A">
            <w:pPr>
              <w:pStyle w:val="ConsPlusNormal"/>
              <w:ind w:left="567"/>
            </w:pPr>
            <w:bookmarkStart w:id="35" w:name="Par153"/>
            <w:bookmarkEnd w:id="35"/>
            <w:r>
              <w:t>высота (м)</w:t>
            </w:r>
          </w:p>
        </w:tc>
        <w:tc>
          <w:tcPr>
            <w:tcW w:w="4253" w:type="dxa"/>
            <w:gridSpan w:val="4"/>
            <w:tcBorders>
              <w:top w:val="single" w:sz="4" w:space="0" w:color="auto"/>
              <w:left w:val="single" w:sz="4" w:space="0" w:color="auto"/>
              <w:bottom w:val="single" w:sz="4" w:space="0" w:color="auto"/>
              <w:right w:val="single" w:sz="4" w:space="0" w:color="auto"/>
            </w:tcBorders>
          </w:tcPr>
          <w:p w:rsidR="00AE3D60" w:rsidRDefault="00AE3D60">
            <w:pPr>
              <w:pStyle w:val="ConsPlusNormal"/>
            </w:pPr>
          </w:p>
        </w:tc>
      </w:tr>
      <w:tr w:rsidR="00AE3D60">
        <w:tc>
          <w:tcPr>
            <w:tcW w:w="4791" w:type="dxa"/>
            <w:gridSpan w:val="7"/>
            <w:tcBorders>
              <w:top w:val="single" w:sz="4" w:space="0" w:color="auto"/>
              <w:left w:val="single" w:sz="4" w:space="0" w:color="auto"/>
              <w:bottom w:val="single" w:sz="4" w:space="0" w:color="auto"/>
              <w:right w:val="single" w:sz="4" w:space="0" w:color="auto"/>
            </w:tcBorders>
          </w:tcPr>
          <w:p w:rsidR="00AE3D60" w:rsidRDefault="002C590A">
            <w:pPr>
              <w:pStyle w:val="ConsPlusNormal"/>
              <w:ind w:left="567"/>
            </w:pPr>
            <w:bookmarkStart w:id="36" w:name="Par155"/>
            <w:bookmarkEnd w:id="36"/>
            <w:r>
              <w:t>объем (куб. м)</w:t>
            </w:r>
          </w:p>
        </w:tc>
        <w:tc>
          <w:tcPr>
            <w:tcW w:w="4253" w:type="dxa"/>
            <w:gridSpan w:val="4"/>
            <w:tcBorders>
              <w:top w:val="single" w:sz="4" w:space="0" w:color="auto"/>
              <w:left w:val="single" w:sz="4" w:space="0" w:color="auto"/>
              <w:bottom w:val="single" w:sz="4" w:space="0" w:color="auto"/>
              <w:right w:val="single" w:sz="4" w:space="0" w:color="auto"/>
            </w:tcBorders>
          </w:tcPr>
          <w:p w:rsidR="00AE3D60" w:rsidRDefault="00AE3D60">
            <w:pPr>
              <w:pStyle w:val="ConsPlusNormal"/>
            </w:pPr>
          </w:p>
        </w:tc>
      </w:tr>
      <w:tr w:rsidR="00AE3D60">
        <w:tc>
          <w:tcPr>
            <w:tcW w:w="4791" w:type="dxa"/>
            <w:gridSpan w:val="7"/>
            <w:tcBorders>
              <w:top w:val="single" w:sz="4" w:space="0" w:color="auto"/>
              <w:left w:val="single" w:sz="4" w:space="0" w:color="auto"/>
              <w:bottom w:val="single" w:sz="4" w:space="0" w:color="auto"/>
              <w:right w:val="single" w:sz="4" w:space="0" w:color="auto"/>
            </w:tcBorders>
          </w:tcPr>
          <w:p w:rsidR="00AE3D60" w:rsidRDefault="002C590A">
            <w:pPr>
              <w:pStyle w:val="ConsPlusNormal"/>
              <w:ind w:left="283"/>
              <w:jc w:val="both"/>
            </w:pPr>
            <w:r>
              <w:t>Количество этажей</w:t>
            </w:r>
          </w:p>
        </w:tc>
        <w:tc>
          <w:tcPr>
            <w:tcW w:w="4253" w:type="dxa"/>
            <w:gridSpan w:val="4"/>
            <w:tcBorders>
              <w:top w:val="single" w:sz="4" w:space="0" w:color="auto"/>
              <w:left w:val="single" w:sz="4" w:space="0" w:color="auto"/>
              <w:bottom w:val="single" w:sz="4" w:space="0" w:color="auto"/>
              <w:right w:val="single" w:sz="4" w:space="0" w:color="auto"/>
            </w:tcBorders>
          </w:tcPr>
          <w:p w:rsidR="00AE3D60" w:rsidRDefault="00AE3D60">
            <w:pPr>
              <w:pStyle w:val="ConsPlusNormal"/>
            </w:pPr>
          </w:p>
        </w:tc>
      </w:tr>
      <w:tr w:rsidR="00AE3D60">
        <w:tc>
          <w:tcPr>
            <w:tcW w:w="4791" w:type="dxa"/>
            <w:gridSpan w:val="7"/>
            <w:tcBorders>
              <w:top w:val="single" w:sz="4" w:space="0" w:color="auto"/>
              <w:left w:val="single" w:sz="4" w:space="0" w:color="auto"/>
              <w:bottom w:val="single" w:sz="4" w:space="0" w:color="auto"/>
              <w:right w:val="single" w:sz="4" w:space="0" w:color="auto"/>
            </w:tcBorders>
          </w:tcPr>
          <w:p w:rsidR="00AE3D60" w:rsidRDefault="002C590A">
            <w:pPr>
              <w:pStyle w:val="ConsPlusNormal"/>
              <w:ind w:left="567"/>
            </w:pPr>
            <w:r>
              <w:t>в том числе подземных</w:t>
            </w:r>
          </w:p>
        </w:tc>
        <w:tc>
          <w:tcPr>
            <w:tcW w:w="4253" w:type="dxa"/>
            <w:gridSpan w:val="4"/>
            <w:tcBorders>
              <w:top w:val="single" w:sz="4" w:space="0" w:color="auto"/>
              <w:left w:val="single" w:sz="4" w:space="0" w:color="auto"/>
              <w:bottom w:val="single" w:sz="4" w:space="0" w:color="auto"/>
              <w:right w:val="single" w:sz="4" w:space="0" w:color="auto"/>
            </w:tcBorders>
          </w:tcPr>
          <w:p w:rsidR="00AE3D60" w:rsidRDefault="00AE3D60">
            <w:pPr>
              <w:pStyle w:val="ConsPlusNormal"/>
            </w:pPr>
          </w:p>
        </w:tc>
      </w:tr>
      <w:tr w:rsidR="00AE3D60">
        <w:tc>
          <w:tcPr>
            <w:tcW w:w="4791" w:type="dxa"/>
            <w:gridSpan w:val="7"/>
            <w:tcBorders>
              <w:top w:val="single" w:sz="4" w:space="0" w:color="auto"/>
              <w:left w:val="single" w:sz="4" w:space="0" w:color="auto"/>
              <w:bottom w:val="single" w:sz="4" w:space="0" w:color="auto"/>
              <w:right w:val="single" w:sz="4" w:space="0" w:color="auto"/>
            </w:tcBorders>
          </w:tcPr>
          <w:p w:rsidR="00AE3D60" w:rsidRDefault="002C590A">
            <w:pPr>
              <w:pStyle w:val="ConsPlusNormal"/>
              <w:ind w:firstLine="283"/>
            </w:pPr>
            <w:bookmarkStart w:id="37" w:name="Par161"/>
            <w:bookmarkEnd w:id="37"/>
            <w:r>
              <w:t>Год ввода сооружения в эксплуатацию по завершении строительства</w:t>
            </w:r>
          </w:p>
        </w:tc>
        <w:tc>
          <w:tcPr>
            <w:tcW w:w="4253" w:type="dxa"/>
            <w:gridSpan w:val="4"/>
            <w:tcBorders>
              <w:top w:val="single" w:sz="4" w:space="0" w:color="auto"/>
              <w:left w:val="single" w:sz="4" w:space="0" w:color="auto"/>
              <w:bottom w:val="single" w:sz="4" w:space="0" w:color="auto"/>
              <w:right w:val="single" w:sz="4" w:space="0" w:color="auto"/>
            </w:tcBorders>
          </w:tcPr>
          <w:p w:rsidR="00AE3D60" w:rsidRDefault="00AE3D60">
            <w:pPr>
              <w:pStyle w:val="ConsPlusNormal"/>
            </w:pPr>
          </w:p>
        </w:tc>
      </w:tr>
      <w:tr w:rsidR="00AE3D60">
        <w:tc>
          <w:tcPr>
            <w:tcW w:w="4791" w:type="dxa"/>
            <w:gridSpan w:val="7"/>
            <w:tcBorders>
              <w:top w:val="single" w:sz="4" w:space="0" w:color="auto"/>
              <w:left w:val="single" w:sz="4" w:space="0" w:color="auto"/>
              <w:bottom w:val="single" w:sz="4" w:space="0" w:color="auto"/>
              <w:right w:val="single" w:sz="4" w:space="0" w:color="auto"/>
            </w:tcBorders>
          </w:tcPr>
          <w:p w:rsidR="00AE3D60" w:rsidRDefault="002C590A">
            <w:pPr>
              <w:pStyle w:val="ConsPlusNormal"/>
              <w:ind w:firstLine="283"/>
            </w:pPr>
            <w:bookmarkStart w:id="38" w:name="Par163"/>
            <w:bookmarkEnd w:id="38"/>
            <w:r>
              <w:t>Год завершения строительства сооружения</w:t>
            </w:r>
          </w:p>
        </w:tc>
        <w:tc>
          <w:tcPr>
            <w:tcW w:w="4253" w:type="dxa"/>
            <w:gridSpan w:val="4"/>
            <w:tcBorders>
              <w:top w:val="single" w:sz="4" w:space="0" w:color="auto"/>
              <w:left w:val="single" w:sz="4" w:space="0" w:color="auto"/>
              <w:bottom w:val="single" w:sz="4" w:space="0" w:color="auto"/>
              <w:right w:val="single" w:sz="4" w:space="0" w:color="auto"/>
            </w:tcBorders>
          </w:tcPr>
          <w:p w:rsidR="00AE3D60" w:rsidRDefault="00AE3D60">
            <w:pPr>
              <w:pStyle w:val="ConsPlusNormal"/>
            </w:pPr>
          </w:p>
        </w:tc>
      </w:tr>
      <w:tr w:rsidR="00AE3D60">
        <w:tc>
          <w:tcPr>
            <w:tcW w:w="4791" w:type="dxa"/>
            <w:gridSpan w:val="7"/>
            <w:tcBorders>
              <w:top w:val="single" w:sz="4" w:space="0" w:color="auto"/>
              <w:left w:val="single" w:sz="4" w:space="0" w:color="auto"/>
              <w:bottom w:val="single" w:sz="4" w:space="0" w:color="auto"/>
              <w:right w:val="single" w:sz="4" w:space="0" w:color="auto"/>
            </w:tcBorders>
          </w:tcPr>
          <w:p w:rsidR="00AE3D60" w:rsidRDefault="002C590A">
            <w:pPr>
              <w:pStyle w:val="ConsPlusNormal"/>
              <w:ind w:firstLine="283"/>
            </w:pPr>
            <w:r>
              <w:t>Вид (виды) разрешенного использования</w:t>
            </w:r>
          </w:p>
        </w:tc>
        <w:tc>
          <w:tcPr>
            <w:tcW w:w="4253" w:type="dxa"/>
            <w:gridSpan w:val="4"/>
            <w:tcBorders>
              <w:top w:val="single" w:sz="4" w:space="0" w:color="auto"/>
              <w:left w:val="single" w:sz="4" w:space="0" w:color="auto"/>
              <w:bottom w:val="single" w:sz="4" w:space="0" w:color="auto"/>
              <w:right w:val="single" w:sz="4" w:space="0" w:color="auto"/>
            </w:tcBorders>
          </w:tcPr>
          <w:p w:rsidR="00AE3D60" w:rsidRDefault="00AE3D60">
            <w:pPr>
              <w:pStyle w:val="ConsPlusNormal"/>
            </w:pPr>
          </w:p>
        </w:tc>
      </w:tr>
      <w:tr w:rsidR="00AE3D60">
        <w:tc>
          <w:tcPr>
            <w:tcW w:w="4791" w:type="dxa"/>
            <w:gridSpan w:val="7"/>
            <w:tcBorders>
              <w:top w:val="single" w:sz="4" w:space="0" w:color="auto"/>
              <w:left w:val="single" w:sz="4" w:space="0" w:color="auto"/>
              <w:bottom w:val="single" w:sz="4" w:space="0" w:color="auto"/>
              <w:right w:val="single" w:sz="4" w:space="0" w:color="auto"/>
            </w:tcBorders>
          </w:tcPr>
          <w:p w:rsidR="00AE3D60" w:rsidRDefault="002C590A">
            <w:pPr>
              <w:pStyle w:val="ConsPlusNormal"/>
              <w:ind w:firstLine="283"/>
            </w:pPr>
            <w:bookmarkStart w:id="39" w:name="Par167"/>
            <w:bookmarkEnd w:id="39"/>
            <w:r>
              <w:t>Кадастровый номер земельного участка (земельных участков), в границах которого (которых) расположен объект недвижимости</w:t>
            </w:r>
          </w:p>
        </w:tc>
        <w:tc>
          <w:tcPr>
            <w:tcW w:w="4253" w:type="dxa"/>
            <w:gridSpan w:val="4"/>
            <w:tcBorders>
              <w:top w:val="single" w:sz="4" w:space="0" w:color="auto"/>
              <w:left w:val="single" w:sz="4" w:space="0" w:color="auto"/>
              <w:bottom w:val="single" w:sz="4" w:space="0" w:color="auto"/>
              <w:right w:val="single" w:sz="4" w:space="0" w:color="auto"/>
            </w:tcBorders>
          </w:tcPr>
          <w:p w:rsidR="00AE3D60" w:rsidRDefault="00AE3D60">
            <w:pPr>
              <w:pStyle w:val="ConsPlusNormal"/>
            </w:pPr>
          </w:p>
        </w:tc>
      </w:tr>
      <w:tr w:rsidR="00AE3D60">
        <w:tc>
          <w:tcPr>
            <w:tcW w:w="4791" w:type="dxa"/>
            <w:gridSpan w:val="7"/>
            <w:tcBorders>
              <w:top w:val="single" w:sz="4" w:space="0" w:color="auto"/>
              <w:left w:val="single" w:sz="4" w:space="0" w:color="auto"/>
              <w:bottom w:val="single" w:sz="4" w:space="0" w:color="auto"/>
              <w:right w:val="single" w:sz="4" w:space="0" w:color="auto"/>
            </w:tcBorders>
          </w:tcPr>
          <w:p w:rsidR="00AE3D60" w:rsidRDefault="002C590A">
            <w:pPr>
              <w:pStyle w:val="ConsPlusNormal"/>
              <w:ind w:firstLine="283"/>
            </w:pPr>
            <w:r>
              <w:t>Кадастровые номера помещений, расположенных в сооружении</w:t>
            </w:r>
          </w:p>
        </w:tc>
        <w:tc>
          <w:tcPr>
            <w:tcW w:w="4253" w:type="dxa"/>
            <w:gridSpan w:val="4"/>
            <w:tcBorders>
              <w:top w:val="single" w:sz="4" w:space="0" w:color="auto"/>
              <w:left w:val="single" w:sz="4" w:space="0" w:color="auto"/>
              <w:bottom w:val="single" w:sz="4" w:space="0" w:color="auto"/>
              <w:right w:val="single" w:sz="4" w:space="0" w:color="auto"/>
            </w:tcBorders>
          </w:tcPr>
          <w:p w:rsidR="00AE3D60" w:rsidRDefault="00AE3D60">
            <w:pPr>
              <w:pStyle w:val="ConsPlusNormal"/>
            </w:pPr>
          </w:p>
        </w:tc>
      </w:tr>
      <w:tr w:rsidR="00AE3D60">
        <w:tc>
          <w:tcPr>
            <w:tcW w:w="9044" w:type="dxa"/>
            <w:gridSpan w:val="11"/>
            <w:tcBorders>
              <w:top w:val="single" w:sz="4" w:space="0" w:color="auto"/>
              <w:left w:val="single" w:sz="4" w:space="0" w:color="auto"/>
              <w:bottom w:val="single" w:sz="4" w:space="0" w:color="auto"/>
              <w:right w:val="single" w:sz="4" w:space="0" w:color="auto"/>
            </w:tcBorders>
          </w:tcPr>
          <w:p w:rsidR="00AE3D60" w:rsidRDefault="002C590A">
            <w:pPr>
              <w:pStyle w:val="ConsPlusNormal"/>
            </w:pPr>
            <w:bookmarkStart w:id="40" w:name="Par171"/>
            <w:bookmarkEnd w:id="40"/>
            <w:r>
              <w:t>Сведения о включении объекта недвижимости в единый государственный реестр объектов культурного наследия (памятников истории и культуры) народов Российской Федерации</w:t>
            </w:r>
          </w:p>
        </w:tc>
      </w:tr>
      <w:tr w:rsidR="00AE3D60">
        <w:tc>
          <w:tcPr>
            <w:tcW w:w="4791" w:type="dxa"/>
            <w:gridSpan w:val="7"/>
            <w:tcBorders>
              <w:top w:val="single" w:sz="4" w:space="0" w:color="auto"/>
              <w:left w:val="single" w:sz="4" w:space="0" w:color="auto"/>
              <w:bottom w:val="single" w:sz="4" w:space="0" w:color="auto"/>
              <w:right w:val="single" w:sz="4" w:space="0" w:color="auto"/>
            </w:tcBorders>
          </w:tcPr>
          <w:p w:rsidR="00AE3D60" w:rsidRDefault="002C590A">
            <w:pPr>
              <w:pStyle w:val="ConsPlusNormal"/>
              <w:ind w:firstLine="283"/>
              <w:jc w:val="both"/>
            </w:pPr>
            <w:r>
              <w:t>Регистрационный номер, вид и наименование объекта недвижимости в едином государственном реестре объектов культурного наследия (памятников истории и культуры) народов Российской Федерации</w:t>
            </w:r>
          </w:p>
        </w:tc>
        <w:tc>
          <w:tcPr>
            <w:tcW w:w="4253" w:type="dxa"/>
            <w:gridSpan w:val="4"/>
            <w:tcBorders>
              <w:top w:val="single" w:sz="4" w:space="0" w:color="auto"/>
              <w:left w:val="single" w:sz="4" w:space="0" w:color="auto"/>
              <w:bottom w:val="single" w:sz="4" w:space="0" w:color="auto"/>
              <w:right w:val="single" w:sz="4" w:space="0" w:color="auto"/>
            </w:tcBorders>
          </w:tcPr>
          <w:p w:rsidR="00AE3D60" w:rsidRDefault="00AE3D60">
            <w:pPr>
              <w:pStyle w:val="ConsPlusNormal"/>
            </w:pPr>
          </w:p>
        </w:tc>
      </w:tr>
      <w:tr w:rsidR="00AE3D60">
        <w:tc>
          <w:tcPr>
            <w:tcW w:w="4791" w:type="dxa"/>
            <w:gridSpan w:val="7"/>
            <w:tcBorders>
              <w:top w:val="single" w:sz="4" w:space="0" w:color="auto"/>
              <w:left w:val="single" w:sz="4" w:space="0" w:color="auto"/>
              <w:bottom w:val="single" w:sz="4" w:space="0" w:color="auto"/>
              <w:right w:val="single" w:sz="4" w:space="0" w:color="auto"/>
            </w:tcBorders>
          </w:tcPr>
          <w:p w:rsidR="00AE3D60" w:rsidRDefault="002C590A">
            <w:pPr>
              <w:pStyle w:val="ConsPlusNormal"/>
              <w:ind w:firstLine="283"/>
              <w:jc w:val="both"/>
            </w:pPr>
            <w:r>
              <w:t>Реквизиты решений Правительства Российской Федерации, органов охраны объектов культурного наследия о включении объекта недвижимости в единый государственный реестр объектов культурного наследия (памятников истории и культуры) народов Российской Федерации</w:t>
            </w:r>
          </w:p>
        </w:tc>
        <w:tc>
          <w:tcPr>
            <w:tcW w:w="4253" w:type="dxa"/>
            <w:gridSpan w:val="4"/>
            <w:tcBorders>
              <w:top w:val="single" w:sz="4" w:space="0" w:color="auto"/>
              <w:left w:val="single" w:sz="4" w:space="0" w:color="auto"/>
              <w:bottom w:val="single" w:sz="4" w:space="0" w:color="auto"/>
              <w:right w:val="single" w:sz="4" w:space="0" w:color="auto"/>
            </w:tcBorders>
          </w:tcPr>
          <w:p w:rsidR="00AE3D60" w:rsidRDefault="00AE3D60">
            <w:pPr>
              <w:pStyle w:val="ConsPlusNormal"/>
            </w:pPr>
          </w:p>
        </w:tc>
      </w:tr>
      <w:tr w:rsidR="00AE3D60">
        <w:tc>
          <w:tcPr>
            <w:tcW w:w="4791" w:type="dxa"/>
            <w:gridSpan w:val="7"/>
            <w:tcBorders>
              <w:top w:val="single" w:sz="4" w:space="0" w:color="auto"/>
              <w:left w:val="single" w:sz="4" w:space="0" w:color="auto"/>
              <w:bottom w:val="single" w:sz="4" w:space="0" w:color="auto"/>
              <w:right w:val="single" w:sz="4" w:space="0" w:color="auto"/>
            </w:tcBorders>
          </w:tcPr>
          <w:p w:rsidR="00AE3D60" w:rsidRDefault="002C590A">
            <w:pPr>
              <w:pStyle w:val="ConsPlusNormal"/>
              <w:ind w:firstLine="283"/>
              <w:jc w:val="both"/>
            </w:pPr>
            <w:r>
              <w:t>Реквизиты документа, на основании которого установлены требования к сохранению, содержанию и использованию объектов культурного наследия (памятников истории и культуры) народов Российской Федерации, требования к обеспечению доступа к таким объектам</w:t>
            </w:r>
          </w:p>
        </w:tc>
        <w:tc>
          <w:tcPr>
            <w:tcW w:w="4253" w:type="dxa"/>
            <w:gridSpan w:val="4"/>
            <w:tcBorders>
              <w:top w:val="single" w:sz="4" w:space="0" w:color="auto"/>
              <w:left w:val="single" w:sz="4" w:space="0" w:color="auto"/>
              <w:bottom w:val="single" w:sz="4" w:space="0" w:color="auto"/>
              <w:right w:val="single" w:sz="4" w:space="0" w:color="auto"/>
            </w:tcBorders>
          </w:tcPr>
          <w:p w:rsidR="00AE3D60" w:rsidRDefault="00AE3D60">
            <w:pPr>
              <w:pStyle w:val="ConsPlusNormal"/>
            </w:pPr>
          </w:p>
        </w:tc>
      </w:tr>
      <w:tr w:rsidR="00AE3D60">
        <w:tc>
          <w:tcPr>
            <w:tcW w:w="9044" w:type="dxa"/>
            <w:gridSpan w:val="11"/>
            <w:tcBorders>
              <w:top w:val="single" w:sz="4" w:space="0" w:color="auto"/>
              <w:left w:val="single" w:sz="4" w:space="0" w:color="auto"/>
              <w:bottom w:val="single" w:sz="4" w:space="0" w:color="auto"/>
              <w:right w:val="single" w:sz="4" w:space="0" w:color="auto"/>
            </w:tcBorders>
          </w:tcPr>
          <w:p w:rsidR="00AE3D60" w:rsidRDefault="002C590A">
            <w:pPr>
              <w:pStyle w:val="ConsPlusNormal"/>
            </w:pPr>
            <w:bookmarkStart w:id="41" w:name="Par178"/>
            <w:bookmarkEnd w:id="41"/>
            <w:r>
              <w:t xml:space="preserve">6.4. Описание помещения </w:t>
            </w:r>
            <w:hyperlink w:anchor="Par300" w:tooltip="&lt;4&gt; Реквизит заполняется в случае оформления Декларации в отношении помещения (декларируемым объектом является помещение), а также в отношении помещений, принадлежащих Российской Федерации (в том числе на праве общей долевой собственности) и находившихся на 1 " w:history="1">
              <w:r>
                <w:rPr>
                  <w:color w:val="0000FF"/>
                </w:rPr>
                <w:t>&lt;4&gt;</w:t>
              </w:r>
            </w:hyperlink>
          </w:p>
        </w:tc>
      </w:tr>
      <w:tr w:rsidR="00AE3D60">
        <w:tc>
          <w:tcPr>
            <w:tcW w:w="3808" w:type="dxa"/>
            <w:gridSpan w:val="5"/>
            <w:tcBorders>
              <w:top w:val="single" w:sz="4" w:space="0" w:color="auto"/>
              <w:left w:val="single" w:sz="4" w:space="0" w:color="auto"/>
              <w:bottom w:val="single" w:sz="4" w:space="0" w:color="auto"/>
              <w:right w:val="single" w:sz="4" w:space="0" w:color="auto"/>
            </w:tcBorders>
          </w:tcPr>
          <w:p w:rsidR="00AE3D60" w:rsidRDefault="002C590A">
            <w:pPr>
              <w:pStyle w:val="ConsPlusNormal"/>
              <w:ind w:firstLine="283"/>
            </w:pPr>
            <w:bookmarkStart w:id="42" w:name="Par179"/>
            <w:bookmarkEnd w:id="42"/>
            <w:r>
              <w:t>Назначение помещения:</w:t>
            </w:r>
          </w:p>
        </w:tc>
        <w:tc>
          <w:tcPr>
            <w:tcW w:w="567" w:type="dxa"/>
            <w:tcBorders>
              <w:top w:val="single" w:sz="4" w:space="0" w:color="auto"/>
              <w:left w:val="single" w:sz="4" w:space="0" w:color="auto"/>
              <w:bottom w:val="single" w:sz="4" w:space="0" w:color="auto"/>
              <w:right w:val="single" w:sz="4" w:space="0" w:color="auto"/>
            </w:tcBorders>
          </w:tcPr>
          <w:p w:rsidR="00AE3D60" w:rsidRDefault="00AE3D60">
            <w:pPr>
              <w:pStyle w:val="ConsPlusNormal"/>
            </w:pPr>
          </w:p>
        </w:tc>
        <w:tc>
          <w:tcPr>
            <w:tcW w:w="4669" w:type="dxa"/>
            <w:gridSpan w:val="5"/>
            <w:tcBorders>
              <w:top w:val="single" w:sz="4" w:space="0" w:color="auto"/>
              <w:left w:val="single" w:sz="4" w:space="0" w:color="auto"/>
              <w:bottom w:val="single" w:sz="4" w:space="0" w:color="auto"/>
              <w:right w:val="single" w:sz="4" w:space="0" w:color="auto"/>
            </w:tcBorders>
          </w:tcPr>
          <w:p w:rsidR="00AE3D60" w:rsidRDefault="002C590A">
            <w:pPr>
              <w:pStyle w:val="ConsPlusNormal"/>
            </w:pPr>
            <w:r>
              <w:t>нежилое</w:t>
            </w:r>
          </w:p>
        </w:tc>
      </w:tr>
      <w:tr w:rsidR="00AE3D60">
        <w:tc>
          <w:tcPr>
            <w:tcW w:w="3808" w:type="dxa"/>
            <w:gridSpan w:val="5"/>
            <w:tcBorders>
              <w:top w:val="single" w:sz="4" w:space="0" w:color="auto"/>
              <w:left w:val="single" w:sz="4" w:space="0" w:color="auto"/>
              <w:bottom w:val="single" w:sz="4" w:space="0" w:color="auto"/>
              <w:right w:val="single" w:sz="4" w:space="0" w:color="auto"/>
            </w:tcBorders>
          </w:tcPr>
          <w:p w:rsidR="00AE3D60" w:rsidRDefault="00AE3D60">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AE3D60" w:rsidRDefault="00AE3D60">
            <w:pPr>
              <w:pStyle w:val="ConsPlusNormal"/>
            </w:pPr>
          </w:p>
        </w:tc>
        <w:tc>
          <w:tcPr>
            <w:tcW w:w="4669" w:type="dxa"/>
            <w:gridSpan w:val="5"/>
            <w:tcBorders>
              <w:top w:val="single" w:sz="4" w:space="0" w:color="auto"/>
              <w:left w:val="single" w:sz="4" w:space="0" w:color="auto"/>
              <w:bottom w:val="single" w:sz="4" w:space="0" w:color="auto"/>
              <w:right w:val="single" w:sz="4" w:space="0" w:color="auto"/>
            </w:tcBorders>
          </w:tcPr>
          <w:p w:rsidR="00AE3D60" w:rsidRDefault="002C590A">
            <w:pPr>
              <w:pStyle w:val="ConsPlusNormal"/>
            </w:pPr>
            <w:r>
              <w:t>жилое</w:t>
            </w:r>
          </w:p>
        </w:tc>
      </w:tr>
      <w:tr w:rsidR="00AE3D60">
        <w:tc>
          <w:tcPr>
            <w:tcW w:w="3808" w:type="dxa"/>
            <w:gridSpan w:val="5"/>
            <w:tcBorders>
              <w:top w:val="single" w:sz="4" w:space="0" w:color="auto"/>
              <w:left w:val="single" w:sz="4" w:space="0" w:color="auto"/>
              <w:bottom w:val="single" w:sz="4" w:space="0" w:color="auto"/>
              <w:right w:val="single" w:sz="4" w:space="0" w:color="auto"/>
            </w:tcBorders>
          </w:tcPr>
          <w:p w:rsidR="00AE3D60" w:rsidRDefault="002C590A">
            <w:pPr>
              <w:pStyle w:val="ConsPlusNormal"/>
              <w:ind w:firstLine="283"/>
            </w:pPr>
            <w:bookmarkStart w:id="43" w:name="Par185"/>
            <w:bookmarkEnd w:id="43"/>
            <w:r>
              <w:t>Вид жилого помещения:</w:t>
            </w:r>
          </w:p>
        </w:tc>
        <w:tc>
          <w:tcPr>
            <w:tcW w:w="567" w:type="dxa"/>
            <w:tcBorders>
              <w:top w:val="single" w:sz="4" w:space="0" w:color="auto"/>
              <w:left w:val="single" w:sz="4" w:space="0" w:color="auto"/>
              <w:bottom w:val="single" w:sz="4" w:space="0" w:color="auto"/>
              <w:right w:val="single" w:sz="4" w:space="0" w:color="auto"/>
            </w:tcBorders>
          </w:tcPr>
          <w:p w:rsidR="00AE3D60" w:rsidRDefault="00AE3D60">
            <w:pPr>
              <w:pStyle w:val="ConsPlusNormal"/>
            </w:pPr>
          </w:p>
        </w:tc>
        <w:tc>
          <w:tcPr>
            <w:tcW w:w="4669" w:type="dxa"/>
            <w:gridSpan w:val="5"/>
            <w:tcBorders>
              <w:top w:val="single" w:sz="4" w:space="0" w:color="auto"/>
              <w:left w:val="single" w:sz="4" w:space="0" w:color="auto"/>
              <w:bottom w:val="single" w:sz="4" w:space="0" w:color="auto"/>
              <w:right w:val="single" w:sz="4" w:space="0" w:color="auto"/>
            </w:tcBorders>
          </w:tcPr>
          <w:p w:rsidR="00AE3D60" w:rsidRDefault="002C590A">
            <w:pPr>
              <w:pStyle w:val="ConsPlusNormal"/>
            </w:pPr>
            <w:r>
              <w:t>квартира (в многоквартирном доме)</w:t>
            </w:r>
          </w:p>
        </w:tc>
      </w:tr>
      <w:tr w:rsidR="00AE3D60">
        <w:tc>
          <w:tcPr>
            <w:tcW w:w="3808" w:type="dxa"/>
            <w:gridSpan w:val="5"/>
            <w:tcBorders>
              <w:top w:val="single" w:sz="4" w:space="0" w:color="auto"/>
              <w:left w:val="single" w:sz="4" w:space="0" w:color="auto"/>
              <w:bottom w:val="single" w:sz="4" w:space="0" w:color="auto"/>
              <w:right w:val="single" w:sz="4" w:space="0" w:color="auto"/>
            </w:tcBorders>
          </w:tcPr>
          <w:p w:rsidR="00AE3D60" w:rsidRDefault="00AE3D60">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AE3D60" w:rsidRDefault="00AE3D60">
            <w:pPr>
              <w:pStyle w:val="ConsPlusNormal"/>
            </w:pPr>
          </w:p>
        </w:tc>
        <w:tc>
          <w:tcPr>
            <w:tcW w:w="4669" w:type="dxa"/>
            <w:gridSpan w:val="5"/>
            <w:tcBorders>
              <w:top w:val="single" w:sz="4" w:space="0" w:color="auto"/>
              <w:left w:val="single" w:sz="4" w:space="0" w:color="auto"/>
              <w:bottom w:val="single" w:sz="4" w:space="0" w:color="auto"/>
              <w:right w:val="single" w:sz="4" w:space="0" w:color="auto"/>
            </w:tcBorders>
          </w:tcPr>
          <w:p w:rsidR="00AE3D60" w:rsidRDefault="002C590A">
            <w:pPr>
              <w:pStyle w:val="ConsPlusNormal"/>
            </w:pPr>
            <w:r>
              <w:t>комната (в квартире)</w:t>
            </w:r>
          </w:p>
        </w:tc>
      </w:tr>
      <w:tr w:rsidR="00AE3D60">
        <w:tc>
          <w:tcPr>
            <w:tcW w:w="4791" w:type="dxa"/>
            <w:gridSpan w:val="7"/>
            <w:tcBorders>
              <w:top w:val="single" w:sz="4" w:space="0" w:color="auto"/>
              <w:left w:val="single" w:sz="4" w:space="0" w:color="auto"/>
              <w:bottom w:val="single" w:sz="4" w:space="0" w:color="auto"/>
              <w:right w:val="single" w:sz="4" w:space="0" w:color="auto"/>
            </w:tcBorders>
          </w:tcPr>
          <w:p w:rsidR="00AE3D60" w:rsidRDefault="002C590A">
            <w:pPr>
              <w:pStyle w:val="ConsPlusNormal"/>
              <w:ind w:firstLine="283"/>
              <w:jc w:val="both"/>
            </w:pPr>
            <w:bookmarkStart w:id="44" w:name="Par191"/>
            <w:bookmarkEnd w:id="44"/>
            <w:r>
              <w:t>Сведения об отнесении жилого помещения к определенному виду жилых помещений специализированного жилищного фонда</w:t>
            </w:r>
          </w:p>
        </w:tc>
        <w:tc>
          <w:tcPr>
            <w:tcW w:w="4253" w:type="dxa"/>
            <w:gridSpan w:val="4"/>
            <w:tcBorders>
              <w:top w:val="single" w:sz="4" w:space="0" w:color="auto"/>
              <w:left w:val="single" w:sz="4" w:space="0" w:color="auto"/>
              <w:bottom w:val="single" w:sz="4" w:space="0" w:color="auto"/>
              <w:right w:val="single" w:sz="4" w:space="0" w:color="auto"/>
            </w:tcBorders>
          </w:tcPr>
          <w:p w:rsidR="00AE3D60" w:rsidRDefault="00AE3D60">
            <w:pPr>
              <w:pStyle w:val="ConsPlusNormal"/>
            </w:pPr>
          </w:p>
        </w:tc>
      </w:tr>
      <w:tr w:rsidR="00AE3D60">
        <w:tc>
          <w:tcPr>
            <w:tcW w:w="4791" w:type="dxa"/>
            <w:gridSpan w:val="7"/>
            <w:tcBorders>
              <w:top w:val="single" w:sz="4" w:space="0" w:color="auto"/>
              <w:left w:val="single" w:sz="4" w:space="0" w:color="auto"/>
              <w:bottom w:val="single" w:sz="4" w:space="0" w:color="auto"/>
              <w:right w:val="single" w:sz="4" w:space="0" w:color="auto"/>
            </w:tcBorders>
          </w:tcPr>
          <w:p w:rsidR="00AE3D60" w:rsidRDefault="002C590A">
            <w:pPr>
              <w:pStyle w:val="ConsPlusNormal"/>
              <w:ind w:firstLine="283"/>
              <w:jc w:val="both"/>
            </w:pPr>
            <w:bookmarkStart w:id="45" w:name="Par193"/>
            <w:bookmarkEnd w:id="45"/>
            <w:r>
              <w:t>Сведения о том, что помещение в соответствии с предусмотренными законодательством о градостроительной деятельности документами, в том числе проектной документацией, предназначено для обслуживания всех остальных помещений в здании, сооружении</w:t>
            </w:r>
          </w:p>
        </w:tc>
        <w:tc>
          <w:tcPr>
            <w:tcW w:w="4253" w:type="dxa"/>
            <w:gridSpan w:val="4"/>
            <w:tcBorders>
              <w:top w:val="single" w:sz="4" w:space="0" w:color="auto"/>
              <w:left w:val="single" w:sz="4" w:space="0" w:color="auto"/>
              <w:bottom w:val="single" w:sz="4" w:space="0" w:color="auto"/>
              <w:right w:val="single" w:sz="4" w:space="0" w:color="auto"/>
            </w:tcBorders>
          </w:tcPr>
          <w:p w:rsidR="00AE3D60" w:rsidRDefault="00AE3D60">
            <w:pPr>
              <w:pStyle w:val="ConsPlusNormal"/>
            </w:pPr>
          </w:p>
        </w:tc>
      </w:tr>
      <w:tr w:rsidR="00AE3D60">
        <w:tc>
          <w:tcPr>
            <w:tcW w:w="4791" w:type="dxa"/>
            <w:gridSpan w:val="7"/>
            <w:tcBorders>
              <w:top w:val="single" w:sz="4" w:space="0" w:color="auto"/>
              <w:left w:val="single" w:sz="4" w:space="0" w:color="auto"/>
              <w:bottom w:val="single" w:sz="4" w:space="0" w:color="auto"/>
              <w:right w:val="single" w:sz="4" w:space="0" w:color="auto"/>
            </w:tcBorders>
          </w:tcPr>
          <w:p w:rsidR="00AE3D60" w:rsidRDefault="002C590A">
            <w:pPr>
              <w:pStyle w:val="ConsPlusNormal"/>
              <w:ind w:firstLine="283"/>
              <w:jc w:val="both"/>
            </w:pPr>
            <w:bookmarkStart w:id="46" w:name="Par195"/>
            <w:bookmarkEnd w:id="46"/>
            <w:r>
              <w:t>Сведения об отнесении помещения к общему имуществу собственников, помещений в здании, общее имущество в котором в соответствии с федеральным законом находится в общей долевой собственности собственников помещений в таком здании</w:t>
            </w:r>
          </w:p>
        </w:tc>
        <w:tc>
          <w:tcPr>
            <w:tcW w:w="4253" w:type="dxa"/>
            <w:gridSpan w:val="4"/>
            <w:tcBorders>
              <w:top w:val="single" w:sz="4" w:space="0" w:color="auto"/>
              <w:left w:val="single" w:sz="4" w:space="0" w:color="auto"/>
              <w:bottom w:val="single" w:sz="4" w:space="0" w:color="auto"/>
              <w:right w:val="single" w:sz="4" w:space="0" w:color="auto"/>
            </w:tcBorders>
          </w:tcPr>
          <w:p w:rsidR="00AE3D60" w:rsidRDefault="00AE3D60">
            <w:pPr>
              <w:pStyle w:val="ConsPlusNormal"/>
            </w:pPr>
          </w:p>
        </w:tc>
      </w:tr>
      <w:tr w:rsidR="00AE3D60">
        <w:tc>
          <w:tcPr>
            <w:tcW w:w="4791" w:type="dxa"/>
            <w:gridSpan w:val="7"/>
            <w:tcBorders>
              <w:top w:val="single" w:sz="4" w:space="0" w:color="auto"/>
              <w:left w:val="single" w:sz="4" w:space="0" w:color="auto"/>
              <w:bottom w:val="single" w:sz="4" w:space="0" w:color="auto"/>
              <w:right w:val="single" w:sz="4" w:space="0" w:color="auto"/>
            </w:tcBorders>
          </w:tcPr>
          <w:p w:rsidR="00AE3D60" w:rsidRDefault="002C590A">
            <w:pPr>
              <w:pStyle w:val="ConsPlusNormal"/>
              <w:ind w:firstLine="283"/>
              <w:jc w:val="both"/>
            </w:pPr>
            <w:bookmarkStart w:id="47" w:name="Par197"/>
            <w:bookmarkEnd w:id="47"/>
            <w:r>
              <w:t>Площадь помещения (кв. м)</w:t>
            </w:r>
          </w:p>
        </w:tc>
        <w:tc>
          <w:tcPr>
            <w:tcW w:w="4253" w:type="dxa"/>
            <w:gridSpan w:val="4"/>
            <w:tcBorders>
              <w:top w:val="single" w:sz="4" w:space="0" w:color="auto"/>
              <w:left w:val="single" w:sz="4" w:space="0" w:color="auto"/>
              <w:bottom w:val="single" w:sz="4" w:space="0" w:color="auto"/>
              <w:right w:val="single" w:sz="4" w:space="0" w:color="auto"/>
            </w:tcBorders>
          </w:tcPr>
          <w:p w:rsidR="00AE3D60" w:rsidRDefault="00AE3D60">
            <w:pPr>
              <w:pStyle w:val="ConsPlusNormal"/>
            </w:pPr>
          </w:p>
        </w:tc>
      </w:tr>
      <w:tr w:rsidR="00AE3D60">
        <w:tc>
          <w:tcPr>
            <w:tcW w:w="4791" w:type="dxa"/>
            <w:gridSpan w:val="7"/>
            <w:tcBorders>
              <w:top w:val="single" w:sz="4" w:space="0" w:color="auto"/>
              <w:left w:val="single" w:sz="4" w:space="0" w:color="auto"/>
              <w:bottom w:val="single" w:sz="4" w:space="0" w:color="auto"/>
              <w:right w:val="single" w:sz="4" w:space="0" w:color="auto"/>
            </w:tcBorders>
          </w:tcPr>
          <w:p w:rsidR="00AE3D60" w:rsidRDefault="002C590A">
            <w:pPr>
              <w:pStyle w:val="ConsPlusNormal"/>
              <w:ind w:firstLine="283"/>
            </w:pPr>
            <w:r>
              <w:t>Вид (виды) разрешенного использования</w:t>
            </w:r>
          </w:p>
        </w:tc>
        <w:tc>
          <w:tcPr>
            <w:tcW w:w="4253" w:type="dxa"/>
            <w:gridSpan w:val="4"/>
            <w:tcBorders>
              <w:top w:val="single" w:sz="4" w:space="0" w:color="auto"/>
              <w:left w:val="single" w:sz="4" w:space="0" w:color="auto"/>
              <w:bottom w:val="single" w:sz="4" w:space="0" w:color="auto"/>
              <w:right w:val="single" w:sz="4" w:space="0" w:color="auto"/>
            </w:tcBorders>
          </w:tcPr>
          <w:p w:rsidR="00AE3D60" w:rsidRDefault="00AE3D60">
            <w:pPr>
              <w:pStyle w:val="ConsPlusNormal"/>
            </w:pPr>
          </w:p>
        </w:tc>
      </w:tr>
      <w:tr w:rsidR="00AE3D60">
        <w:tc>
          <w:tcPr>
            <w:tcW w:w="4791" w:type="dxa"/>
            <w:gridSpan w:val="7"/>
            <w:tcBorders>
              <w:top w:val="single" w:sz="4" w:space="0" w:color="auto"/>
              <w:left w:val="single" w:sz="4" w:space="0" w:color="auto"/>
              <w:bottom w:val="single" w:sz="4" w:space="0" w:color="auto"/>
              <w:right w:val="single" w:sz="4" w:space="0" w:color="auto"/>
            </w:tcBorders>
          </w:tcPr>
          <w:p w:rsidR="00AE3D60" w:rsidRDefault="002C590A">
            <w:pPr>
              <w:pStyle w:val="ConsPlusNormal"/>
              <w:ind w:firstLine="283"/>
            </w:pPr>
            <w:bookmarkStart w:id="48" w:name="Par201"/>
            <w:bookmarkEnd w:id="48"/>
            <w:r>
              <w:t>Кадастровый номер здания, сооружения, в котором расположено помещение</w:t>
            </w:r>
          </w:p>
        </w:tc>
        <w:tc>
          <w:tcPr>
            <w:tcW w:w="4253" w:type="dxa"/>
            <w:gridSpan w:val="4"/>
            <w:tcBorders>
              <w:top w:val="single" w:sz="4" w:space="0" w:color="auto"/>
              <w:left w:val="single" w:sz="4" w:space="0" w:color="auto"/>
              <w:bottom w:val="single" w:sz="4" w:space="0" w:color="auto"/>
              <w:right w:val="single" w:sz="4" w:space="0" w:color="auto"/>
            </w:tcBorders>
          </w:tcPr>
          <w:p w:rsidR="00AE3D60" w:rsidRDefault="00AE3D60">
            <w:pPr>
              <w:pStyle w:val="ConsPlusNormal"/>
            </w:pPr>
          </w:p>
        </w:tc>
      </w:tr>
      <w:tr w:rsidR="00AE3D60">
        <w:tc>
          <w:tcPr>
            <w:tcW w:w="4791" w:type="dxa"/>
            <w:gridSpan w:val="7"/>
            <w:tcBorders>
              <w:top w:val="single" w:sz="4" w:space="0" w:color="auto"/>
              <w:left w:val="single" w:sz="4" w:space="0" w:color="auto"/>
              <w:bottom w:val="single" w:sz="4" w:space="0" w:color="auto"/>
              <w:right w:val="single" w:sz="4" w:space="0" w:color="auto"/>
            </w:tcBorders>
          </w:tcPr>
          <w:p w:rsidR="00AE3D60" w:rsidRDefault="002C590A">
            <w:pPr>
              <w:pStyle w:val="ConsPlusNormal"/>
              <w:ind w:firstLine="283"/>
            </w:pPr>
            <w:r>
              <w:t>Номер этажа здания или сооружения, на котором расположено помещение</w:t>
            </w:r>
          </w:p>
        </w:tc>
        <w:tc>
          <w:tcPr>
            <w:tcW w:w="4253" w:type="dxa"/>
            <w:gridSpan w:val="4"/>
            <w:tcBorders>
              <w:top w:val="single" w:sz="4" w:space="0" w:color="auto"/>
              <w:left w:val="single" w:sz="4" w:space="0" w:color="auto"/>
              <w:bottom w:val="single" w:sz="4" w:space="0" w:color="auto"/>
              <w:right w:val="single" w:sz="4" w:space="0" w:color="auto"/>
            </w:tcBorders>
          </w:tcPr>
          <w:p w:rsidR="00AE3D60" w:rsidRDefault="00AE3D60">
            <w:pPr>
              <w:pStyle w:val="ConsPlusNormal"/>
            </w:pPr>
          </w:p>
        </w:tc>
      </w:tr>
      <w:tr w:rsidR="00AE3D60">
        <w:tc>
          <w:tcPr>
            <w:tcW w:w="4791" w:type="dxa"/>
            <w:gridSpan w:val="7"/>
            <w:tcBorders>
              <w:top w:val="single" w:sz="4" w:space="0" w:color="auto"/>
              <w:left w:val="single" w:sz="4" w:space="0" w:color="auto"/>
              <w:bottom w:val="single" w:sz="4" w:space="0" w:color="auto"/>
              <w:right w:val="single" w:sz="4" w:space="0" w:color="auto"/>
            </w:tcBorders>
          </w:tcPr>
          <w:p w:rsidR="00AE3D60" w:rsidRDefault="002C590A">
            <w:pPr>
              <w:pStyle w:val="ConsPlusNormal"/>
              <w:ind w:firstLine="283"/>
            </w:pPr>
            <w:r>
              <w:t>Кадастровый номер квартиры, в которой расположена комната</w:t>
            </w:r>
          </w:p>
        </w:tc>
        <w:tc>
          <w:tcPr>
            <w:tcW w:w="4253" w:type="dxa"/>
            <w:gridSpan w:val="4"/>
            <w:tcBorders>
              <w:top w:val="single" w:sz="4" w:space="0" w:color="auto"/>
              <w:left w:val="single" w:sz="4" w:space="0" w:color="auto"/>
              <w:bottom w:val="single" w:sz="4" w:space="0" w:color="auto"/>
              <w:right w:val="single" w:sz="4" w:space="0" w:color="auto"/>
            </w:tcBorders>
          </w:tcPr>
          <w:p w:rsidR="00AE3D60" w:rsidRDefault="00AE3D60">
            <w:pPr>
              <w:pStyle w:val="ConsPlusNormal"/>
            </w:pPr>
          </w:p>
        </w:tc>
      </w:tr>
      <w:tr w:rsidR="00AE3D60">
        <w:tc>
          <w:tcPr>
            <w:tcW w:w="9044" w:type="dxa"/>
            <w:gridSpan w:val="11"/>
            <w:tcBorders>
              <w:top w:val="single" w:sz="4" w:space="0" w:color="auto"/>
              <w:left w:val="single" w:sz="4" w:space="0" w:color="auto"/>
              <w:bottom w:val="single" w:sz="4" w:space="0" w:color="auto"/>
              <w:right w:val="single" w:sz="4" w:space="0" w:color="auto"/>
            </w:tcBorders>
          </w:tcPr>
          <w:p w:rsidR="00AE3D60" w:rsidRDefault="002C590A">
            <w:pPr>
              <w:pStyle w:val="ConsPlusNormal"/>
            </w:pPr>
            <w:bookmarkStart w:id="49" w:name="Par207"/>
            <w:bookmarkEnd w:id="49"/>
            <w:r>
              <w:t>Сведения о включении объекта недвижимости в единый государственный реестр объектов культурного наследия (памятников истории и культуры) народов Российской Федерации</w:t>
            </w:r>
          </w:p>
        </w:tc>
      </w:tr>
      <w:tr w:rsidR="00AE3D60">
        <w:tc>
          <w:tcPr>
            <w:tcW w:w="4791" w:type="dxa"/>
            <w:gridSpan w:val="7"/>
            <w:tcBorders>
              <w:top w:val="single" w:sz="4" w:space="0" w:color="auto"/>
              <w:left w:val="single" w:sz="4" w:space="0" w:color="auto"/>
              <w:bottom w:val="single" w:sz="4" w:space="0" w:color="auto"/>
              <w:right w:val="single" w:sz="4" w:space="0" w:color="auto"/>
            </w:tcBorders>
          </w:tcPr>
          <w:p w:rsidR="00AE3D60" w:rsidRDefault="002C590A">
            <w:pPr>
              <w:pStyle w:val="ConsPlusNormal"/>
              <w:ind w:firstLine="283"/>
              <w:jc w:val="both"/>
            </w:pPr>
            <w:r>
              <w:t>Регистрационный номер, вид и наименование объекта недвижимости в едином государственном реестре объектов культурного наследия (памятников истории и культуры) народов Российской Федерации</w:t>
            </w:r>
          </w:p>
        </w:tc>
        <w:tc>
          <w:tcPr>
            <w:tcW w:w="4253" w:type="dxa"/>
            <w:gridSpan w:val="4"/>
            <w:tcBorders>
              <w:top w:val="single" w:sz="4" w:space="0" w:color="auto"/>
              <w:left w:val="single" w:sz="4" w:space="0" w:color="auto"/>
              <w:bottom w:val="single" w:sz="4" w:space="0" w:color="auto"/>
              <w:right w:val="single" w:sz="4" w:space="0" w:color="auto"/>
            </w:tcBorders>
          </w:tcPr>
          <w:p w:rsidR="00AE3D60" w:rsidRDefault="00AE3D60">
            <w:pPr>
              <w:pStyle w:val="ConsPlusNormal"/>
            </w:pPr>
          </w:p>
        </w:tc>
      </w:tr>
      <w:tr w:rsidR="00AE3D60">
        <w:tc>
          <w:tcPr>
            <w:tcW w:w="4791" w:type="dxa"/>
            <w:gridSpan w:val="7"/>
            <w:tcBorders>
              <w:top w:val="single" w:sz="4" w:space="0" w:color="auto"/>
              <w:left w:val="single" w:sz="4" w:space="0" w:color="auto"/>
              <w:bottom w:val="single" w:sz="4" w:space="0" w:color="auto"/>
              <w:right w:val="single" w:sz="4" w:space="0" w:color="auto"/>
            </w:tcBorders>
          </w:tcPr>
          <w:p w:rsidR="00AE3D60" w:rsidRDefault="002C590A">
            <w:pPr>
              <w:pStyle w:val="ConsPlusNormal"/>
              <w:ind w:firstLine="283"/>
              <w:jc w:val="both"/>
            </w:pPr>
            <w:r>
              <w:t>Реквизиты решений Правительства Российской Федерации, органов охраны объектов культурного наследия о включении объекта недвижимости в единый государственный реестр объектов культурного наследия (памятников истории и культуры) народов Российской Федерации</w:t>
            </w:r>
          </w:p>
        </w:tc>
        <w:tc>
          <w:tcPr>
            <w:tcW w:w="4253" w:type="dxa"/>
            <w:gridSpan w:val="4"/>
            <w:tcBorders>
              <w:top w:val="single" w:sz="4" w:space="0" w:color="auto"/>
              <w:left w:val="single" w:sz="4" w:space="0" w:color="auto"/>
              <w:bottom w:val="single" w:sz="4" w:space="0" w:color="auto"/>
              <w:right w:val="single" w:sz="4" w:space="0" w:color="auto"/>
            </w:tcBorders>
          </w:tcPr>
          <w:p w:rsidR="00AE3D60" w:rsidRDefault="00AE3D60">
            <w:pPr>
              <w:pStyle w:val="ConsPlusNormal"/>
            </w:pPr>
          </w:p>
        </w:tc>
      </w:tr>
      <w:tr w:rsidR="00AE3D60">
        <w:tc>
          <w:tcPr>
            <w:tcW w:w="4791" w:type="dxa"/>
            <w:gridSpan w:val="7"/>
            <w:tcBorders>
              <w:top w:val="single" w:sz="4" w:space="0" w:color="auto"/>
              <w:left w:val="single" w:sz="4" w:space="0" w:color="auto"/>
              <w:bottom w:val="single" w:sz="4" w:space="0" w:color="auto"/>
              <w:right w:val="single" w:sz="4" w:space="0" w:color="auto"/>
            </w:tcBorders>
          </w:tcPr>
          <w:p w:rsidR="00AE3D60" w:rsidRDefault="002C590A">
            <w:pPr>
              <w:pStyle w:val="ConsPlusNormal"/>
              <w:ind w:firstLine="283"/>
              <w:jc w:val="both"/>
            </w:pPr>
            <w:r>
              <w:t>Реквизиты документа, на основании которого установлены требования к сохранению, содержанию и использованию объектов культурного наследия (памятников истории и культуры) народов Российской Федерации, требования к обеспечению доступа к таким объектам</w:t>
            </w:r>
          </w:p>
        </w:tc>
        <w:tc>
          <w:tcPr>
            <w:tcW w:w="4253" w:type="dxa"/>
            <w:gridSpan w:val="4"/>
            <w:tcBorders>
              <w:top w:val="single" w:sz="4" w:space="0" w:color="auto"/>
              <w:left w:val="single" w:sz="4" w:space="0" w:color="auto"/>
              <w:bottom w:val="single" w:sz="4" w:space="0" w:color="auto"/>
              <w:right w:val="single" w:sz="4" w:space="0" w:color="auto"/>
            </w:tcBorders>
          </w:tcPr>
          <w:p w:rsidR="00AE3D60" w:rsidRDefault="00AE3D60">
            <w:pPr>
              <w:pStyle w:val="ConsPlusNormal"/>
            </w:pPr>
          </w:p>
        </w:tc>
      </w:tr>
      <w:tr w:rsidR="00AE3D60">
        <w:tc>
          <w:tcPr>
            <w:tcW w:w="9044" w:type="dxa"/>
            <w:gridSpan w:val="11"/>
            <w:tcBorders>
              <w:top w:val="single" w:sz="4" w:space="0" w:color="auto"/>
              <w:left w:val="single" w:sz="4" w:space="0" w:color="auto"/>
              <w:bottom w:val="single" w:sz="4" w:space="0" w:color="auto"/>
              <w:right w:val="single" w:sz="4" w:space="0" w:color="auto"/>
            </w:tcBorders>
          </w:tcPr>
          <w:p w:rsidR="00AE3D60" w:rsidRDefault="002C590A">
            <w:pPr>
              <w:pStyle w:val="ConsPlusNormal"/>
            </w:pPr>
            <w:bookmarkStart w:id="50" w:name="Par214"/>
            <w:bookmarkEnd w:id="50"/>
            <w:r>
              <w:t xml:space="preserve">6.5. Описание объекта незавершенного строительства </w:t>
            </w:r>
            <w:hyperlink w:anchor="Par301" w:tooltip="&lt;5&gt; Реквизит заполняется в случае оформления Декларации в отношении объекта незавершенного строительства, а также в случае оформления Декларации в отношении земельного участка, на котором расположен такой объект (объекты), принадлежащий Российской Федерации и " w:history="1">
              <w:r>
                <w:rPr>
                  <w:color w:val="0000FF"/>
                </w:rPr>
                <w:t>&lt;5&gt;</w:t>
              </w:r>
            </w:hyperlink>
          </w:p>
        </w:tc>
      </w:tr>
      <w:tr w:rsidR="00AE3D60">
        <w:tc>
          <w:tcPr>
            <w:tcW w:w="4791" w:type="dxa"/>
            <w:gridSpan w:val="7"/>
            <w:tcBorders>
              <w:top w:val="single" w:sz="4" w:space="0" w:color="auto"/>
              <w:left w:val="single" w:sz="4" w:space="0" w:color="auto"/>
              <w:bottom w:val="single" w:sz="4" w:space="0" w:color="auto"/>
              <w:right w:val="single" w:sz="4" w:space="0" w:color="auto"/>
            </w:tcBorders>
          </w:tcPr>
          <w:p w:rsidR="00AE3D60" w:rsidRDefault="002C590A">
            <w:pPr>
              <w:pStyle w:val="ConsPlusNormal"/>
              <w:ind w:firstLine="283"/>
            </w:pPr>
            <w:bookmarkStart w:id="51" w:name="Par215"/>
            <w:bookmarkEnd w:id="51"/>
            <w:r>
              <w:t>Проектируемое назначение объекта незавершенного строительства</w:t>
            </w:r>
          </w:p>
        </w:tc>
        <w:tc>
          <w:tcPr>
            <w:tcW w:w="4253" w:type="dxa"/>
            <w:gridSpan w:val="4"/>
            <w:tcBorders>
              <w:top w:val="single" w:sz="4" w:space="0" w:color="auto"/>
              <w:left w:val="single" w:sz="4" w:space="0" w:color="auto"/>
              <w:bottom w:val="single" w:sz="4" w:space="0" w:color="auto"/>
              <w:right w:val="single" w:sz="4" w:space="0" w:color="auto"/>
            </w:tcBorders>
          </w:tcPr>
          <w:p w:rsidR="00AE3D60" w:rsidRDefault="00AE3D60">
            <w:pPr>
              <w:pStyle w:val="ConsPlusNormal"/>
            </w:pPr>
          </w:p>
        </w:tc>
      </w:tr>
      <w:tr w:rsidR="00AE3D60">
        <w:tc>
          <w:tcPr>
            <w:tcW w:w="4791" w:type="dxa"/>
            <w:gridSpan w:val="7"/>
            <w:tcBorders>
              <w:top w:val="single" w:sz="4" w:space="0" w:color="auto"/>
              <w:left w:val="single" w:sz="4" w:space="0" w:color="auto"/>
              <w:bottom w:val="single" w:sz="4" w:space="0" w:color="auto"/>
              <w:right w:val="single" w:sz="4" w:space="0" w:color="auto"/>
            </w:tcBorders>
          </w:tcPr>
          <w:p w:rsidR="00AE3D60" w:rsidRDefault="002C590A">
            <w:pPr>
              <w:pStyle w:val="ConsPlusNormal"/>
              <w:ind w:firstLine="283"/>
            </w:pPr>
            <w:bookmarkStart w:id="52" w:name="Par217"/>
            <w:bookmarkEnd w:id="52"/>
            <w:r>
              <w:t>Степень готовности объекта незавершенного строительства (%)</w:t>
            </w:r>
          </w:p>
        </w:tc>
        <w:tc>
          <w:tcPr>
            <w:tcW w:w="4253" w:type="dxa"/>
            <w:gridSpan w:val="4"/>
            <w:tcBorders>
              <w:top w:val="single" w:sz="4" w:space="0" w:color="auto"/>
              <w:left w:val="single" w:sz="4" w:space="0" w:color="auto"/>
              <w:bottom w:val="single" w:sz="4" w:space="0" w:color="auto"/>
              <w:right w:val="single" w:sz="4" w:space="0" w:color="auto"/>
            </w:tcBorders>
          </w:tcPr>
          <w:p w:rsidR="00AE3D60" w:rsidRDefault="00AE3D60">
            <w:pPr>
              <w:pStyle w:val="ConsPlusNormal"/>
            </w:pPr>
          </w:p>
        </w:tc>
      </w:tr>
      <w:tr w:rsidR="00AE3D60">
        <w:tc>
          <w:tcPr>
            <w:tcW w:w="4791" w:type="dxa"/>
            <w:gridSpan w:val="7"/>
            <w:tcBorders>
              <w:top w:val="single" w:sz="4" w:space="0" w:color="auto"/>
              <w:left w:val="single" w:sz="4" w:space="0" w:color="auto"/>
              <w:bottom w:val="single" w:sz="4" w:space="0" w:color="auto"/>
              <w:right w:val="single" w:sz="4" w:space="0" w:color="auto"/>
            </w:tcBorders>
          </w:tcPr>
          <w:p w:rsidR="00AE3D60" w:rsidRDefault="002C590A">
            <w:pPr>
              <w:pStyle w:val="ConsPlusNormal"/>
              <w:ind w:firstLine="283"/>
            </w:pPr>
            <w:r>
              <w:t>Основная характеристика (основные характеристики) объекта незавершенного строительства и ее (их) проектируемое значение (проектируемые значения)</w:t>
            </w:r>
          </w:p>
        </w:tc>
        <w:tc>
          <w:tcPr>
            <w:tcW w:w="4253" w:type="dxa"/>
            <w:gridSpan w:val="4"/>
            <w:tcBorders>
              <w:top w:val="single" w:sz="4" w:space="0" w:color="auto"/>
              <w:left w:val="single" w:sz="4" w:space="0" w:color="auto"/>
              <w:bottom w:val="single" w:sz="4" w:space="0" w:color="auto"/>
              <w:right w:val="single" w:sz="4" w:space="0" w:color="auto"/>
            </w:tcBorders>
          </w:tcPr>
          <w:p w:rsidR="00AE3D60" w:rsidRDefault="00AE3D60">
            <w:pPr>
              <w:pStyle w:val="ConsPlusNormal"/>
            </w:pPr>
          </w:p>
        </w:tc>
      </w:tr>
      <w:tr w:rsidR="00AE3D60">
        <w:tc>
          <w:tcPr>
            <w:tcW w:w="4791" w:type="dxa"/>
            <w:gridSpan w:val="7"/>
            <w:tcBorders>
              <w:top w:val="single" w:sz="4" w:space="0" w:color="auto"/>
              <w:left w:val="single" w:sz="4" w:space="0" w:color="auto"/>
              <w:bottom w:val="single" w:sz="4" w:space="0" w:color="auto"/>
              <w:right w:val="single" w:sz="4" w:space="0" w:color="auto"/>
            </w:tcBorders>
          </w:tcPr>
          <w:p w:rsidR="00AE3D60" w:rsidRDefault="002C590A">
            <w:pPr>
              <w:pStyle w:val="ConsPlusNormal"/>
              <w:ind w:left="567"/>
            </w:pPr>
            <w:bookmarkStart w:id="53" w:name="Par221"/>
            <w:bookmarkEnd w:id="53"/>
            <w:r>
              <w:t>площадь (кв. м)</w:t>
            </w:r>
          </w:p>
        </w:tc>
        <w:tc>
          <w:tcPr>
            <w:tcW w:w="4253" w:type="dxa"/>
            <w:gridSpan w:val="4"/>
            <w:tcBorders>
              <w:top w:val="single" w:sz="4" w:space="0" w:color="auto"/>
              <w:left w:val="single" w:sz="4" w:space="0" w:color="auto"/>
              <w:bottom w:val="single" w:sz="4" w:space="0" w:color="auto"/>
              <w:right w:val="single" w:sz="4" w:space="0" w:color="auto"/>
            </w:tcBorders>
          </w:tcPr>
          <w:p w:rsidR="00AE3D60" w:rsidRDefault="00AE3D60">
            <w:pPr>
              <w:pStyle w:val="ConsPlusNormal"/>
            </w:pPr>
          </w:p>
        </w:tc>
      </w:tr>
      <w:tr w:rsidR="00AE3D60">
        <w:tc>
          <w:tcPr>
            <w:tcW w:w="4791" w:type="dxa"/>
            <w:gridSpan w:val="7"/>
            <w:tcBorders>
              <w:top w:val="single" w:sz="4" w:space="0" w:color="auto"/>
              <w:left w:val="single" w:sz="4" w:space="0" w:color="auto"/>
              <w:bottom w:val="single" w:sz="4" w:space="0" w:color="auto"/>
              <w:right w:val="single" w:sz="4" w:space="0" w:color="auto"/>
            </w:tcBorders>
          </w:tcPr>
          <w:p w:rsidR="00AE3D60" w:rsidRDefault="002C590A">
            <w:pPr>
              <w:pStyle w:val="ConsPlusNormal"/>
              <w:ind w:left="567"/>
            </w:pPr>
            <w:r>
              <w:t>площадь застройки (кв. м)</w:t>
            </w:r>
          </w:p>
        </w:tc>
        <w:tc>
          <w:tcPr>
            <w:tcW w:w="4253" w:type="dxa"/>
            <w:gridSpan w:val="4"/>
            <w:tcBorders>
              <w:top w:val="single" w:sz="4" w:space="0" w:color="auto"/>
              <w:left w:val="single" w:sz="4" w:space="0" w:color="auto"/>
              <w:bottom w:val="single" w:sz="4" w:space="0" w:color="auto"/>
              <w:right w:val="single" w:sz="4" w:space="0" w:color="auto"/>
            </w:tcBorders>
          </w:tcPr>
          <w:p w:rsidR="00AE3D60" w:rsidRDefault="00AE3D60">
            <w:pPr>
              <w:pStyle w:val="ConsPlusNormal"/>
            </w:pPr>
          </w:p>
        </w:tc>
      </w:tr>
      <w:tr w:rsidR="00AE3D60">
        <w:tc>
          <w:tcPr>
            <w:tcW w:w="4791" w:type="dxa"/>
            <w:gridSpan w:val="7"/>
            <w:tcBorders>
              <w:top w:val="single" w:sz="4" w:space="0" w:color="auto"/>
              <w:left w:val="single" w:sz="4" w:space="0" w:color="auto"/>
              <w:bottom w:val="single" w:sz="4" w:space="0" w:color="auto"/>
              <w:right w:val="single" w:sz="4" w:space="0" w:color="auto"/>
            </w:tcBorders>
          </w:tcPr>
          <w:p w:rsidR="00AE3D60" w:rsidRDefault="002C590A">
            <w:pPr>
              <w:pStyle w:val="ConsPlusNormal"/>
              <w:ind w:left="567"/>
            </w:pPr>
            <w:r>
              <w:t>протяженность (м)</w:t>
            </w:r>
          </w:p>
        </w:tc>
        <w:tc>
          <w:tcPr>
            <w:tcW w:w="4253" w:type="dxa"/>
            <w:gridSpan w:val="4"/>
            <w:tcBorders>
              <w:top w:val="single" w:sz="4" w:space="0" w:color="auto"/>
              <w:left w:val="single" w:sz="4" w:space="0" w:color="auto"/>
              <w:bottom w:val="single" w:sz="4" w:space="0" w:color="auto"/>
              <w:right w:val="single" w:sz="4" w:space="0" w:color="auto"/>
            </w:tcBorders>
          </w:tcPr>
          <w:p w:rsidR="00AE3D60" w:rsidRDefault="00AE3D60">
            <w:pPr>
              <w:pStyle w:val="ConsPlusNormal"/>
            </w:pPr>
          </w:p>
        </w:tc>
      </w:tr>
      <w:tr w:rsidR="00AE3D60">
        <w:tc>
          <w:tcPr>
            <w:tcW w:w="4791" w:type="dxa"/>
            <w:gridSpan w:val="7"/>
            <w:tcBorders>
              <w:top w:val="single" w:sz="4" w:space="0" w:color="auto"/>
              <w:left w:val="single" w:sz="4" w:space="0" w:color="auto"/>
              <w:bottom w:val="single" w:sz="4" w:space="0" w:color="auto"/>
              <w:right w:val="single" w:sz="4" w:space="0" w:color="auto"/>
            </w:tcBorders>
          </w:tcPr>
          <w:p w:rsidR="00AE3D60" w:rsidRDefault="002C590A">
            <w:pPr>
              <w:pStyle w:val="ConsPlusNormal"/>
              <w:ind w:left="567"/>
            </w:pPr>
            <w:r>
              <w:t>глубина (м)</w:t>
            </w:r>
          </w:p>
        </w:tc>
        <w:tc>
          <w:tcPr>
            <w:tcW w:w="4253" w:type="dxa"/>
            <w:gridSpan w:val="4"/>
            <w:tcBorders>
              <w:top w:val="single" w:sz="4" w:space="0" w:color="auto"/>
              <w:left w:val="single" w:sz="4" w:space="0" w:color="auto"/>
              <w:bottom w:val="single" w:sz="4" w:space="0" w:color="auto"/>
              <w:right w:val="single" w:sz="4" w:space="0" w:color="auto"/>
            </w:tcBorders>
          </w:tcPr>
          <w:p w:rsidR="00AE3D60" w:rsidRDefault="00AE3D60">
            <w:pPr>
              <w:pStyle w:val="ConsPlusNormal"/>
            </w:pPr>
          </w:p>
        </w:tc>
      </w:tr>
      <w:tr w:rsidR="00AE3D60">
        <w:tc>
          <w:tcPr>
            <w:tcW w:w="4791" w:type="dxa"/>
            <w:gridSpan w:val="7"/>
            <w:tcBorders>
              <w:top w:val="single" w:sz="4" w:space="0" w:color="auto"/>
              <w:left w:val="single" w:sz="4" w:space="0" w:color="auto"/>
              <w:bottom w:val="single" w:sz="4" w:space="0" w:color="auto"/>
              <w:right w:val="single" w:sz="4" w:space="0" w:color="auto"/>
            </w:tcBorders>
          </w:tcPr>
          <w:p w:rsidR="00AE3D60" w:rsidRDefault="002C590A">
            <w:pPr>
              <w:pStyle w:val="ConsPlusNormal"/>
              <w:ind w:left="567"/>
            </w:pPr>
            <w:r>
              <w:t>глубина залегания (м)</w:t>
            </w:r>
          </w:p>
        </w:tc>
        <w:tc>
          <w:tcPr>
            <w:tcW w:w="4253" w:type="dxa"/>
            <w:gridSpan w:val="4"/>
            <w:tcBorders>
              <w:top w:val="single" w:sz="4" w:space="0" w:color="auto"/>
              <w:left w:val="single" w:sz="4" w:space="0" w:color="auto"/>
              <w:bottom w:val="single" w:sz="4" w:space="0" w:color="auto"/>
              <w:right w:val="single" w:sz="4" w:space="0" w:color="auto"/>
            </w:tcBorders>
          </w:tcPr>
          <w:p w:rsidR="00AE3D60" w:rsidRDefault="00AE3D60">
            <w:pPr>
              <w:pStyle w:val="ConsPlusNormal"/>
            </w:pPr>
          </w:p>
        </w:tc>
      </w:tr>
      <w:tr w:rsidR="00AE3D60">
        <w:tc>
          <w:tcPr>
            <w:tcW w:w="4791" w:type="dxa"/>
            <w:gridSpan w:val="7"/>
            <w:tcBorders>
              <w:top w:val="single" w:sz="4" w:space="0" w:color="auto"/>
              <w:left w:val="single" w:sz="4" w:space="0" w:color="auto"/>
              <w:bottom w:val="single" w:sz="4" w:space="0" w:color="auto"/>
              <w:right w:val="single" w:sz="4" w:space="0" w:color="auto"/>
            </w:tcBorders>
          </w:tcPr>
          <w:p w:rsidR="00AE3D60" w:rsidRDefault="002C590A">
            <w:pPr>
              <w:pStyle w:val="ConsPlusNormal"/>
              <w:ind w:left="567"/>
            </w:pPr>
            <w:r>
              <w:t>высота (м)</w:t>
            </w:r>
          </w:p>
        </w:tc>
        <w:tc>
          <w:tcPr>
            <w:tcW w:w="4253" w:type="dxa"/>
            <w:gridSpan w:val="4"/>
            <w:tcBorders>
              <w:top w:val="single" w:sz="4" w:space="0" w:color="auto"/>
              <w:left w:val="single" w:sz="4" w:space="0" w:color="auto"/>
              <w:bottom w:val="single" w:sz="4" w:space="0" w:color="auto"/>
              <w:right w:val="single" w:sz="4" w:space="0" w:color="auto"/>
            </w:tcBorders>
          </w:tcPr>
          <w:p w:rsidR="00AE3D60" w:rsidRDefault="00AE3D60">
            <w:pPr>
              <w:pStyle w:val="ConsPlusNormal"/>
            </w:pPr>
          </w:p>
        </w:tc>
      </w:tr>
      <w:tr w:rsidR="00AE3D60">
        <w:tc>
          <w:tcPr>
            <w:tcW w:w="4791" w:type="dxa"/>
            <w:gridSpan w:val="7"/>
            <w:tcBorders>
              <w:top w:val="single" w:sz="4" w:space="0" w:color="auto"/>
              <w:left w:val="single" w:sz="4" w:space="0" w:color="auto"/>
              <w:bottom w:val="single" w:sz="4" w:space="0" w:color="auto"/>
              <w:right w:val="single" w:sz="4" w:space="0" w:color="auto"/>
            </w:tcBorders>
          </w:tcPr>
          <w:p w:rsidR="00AE3D60" w:rsidRDefault="002C590A">
            <w:pPr>
              <w:pStyle w:val="ConsPlusNormal"/>
              <w:ind w:left="567"/>
            </w:pPr>
            <w:r>
              <w:t>объем (куб. м)</w:t>
            </w:r>
          </w:p>
        </w:tc>
        <w:tc>
          <w:tcPr>
            <w:tcW w:w="4253" w:type="dxa"/>
            <w:gridSpan w:val="4"/>
            <w:tcBorders>
              <w:top w:val="single" w:sz="4" w:space="0" w:color="auto"/>
              <w:left w:val="single" w:sz="4" w:space="0" w:color="auto"/>
              <w:bottom w:val="single" w:sz="4" w:space="0" w:color="auto"/>
              <w:right w:val="single" w:sz="4" w:space="0" w:color="auto"/>
            </w:tcBorders>
          </w:tcPr>
          <w:p w:rsidR="00AE3D60" w:rsidRDefault="00AE3D60">
            <w:pPr>
              <w:pStyle w:val="ConsPlusNormal"/>
            </w:pPr>
          </w:p>
        </w:tc>
      </w:tr>
      <w:tr w:rsidR="00AE3D60">
        <w:tc>
          <w:tcPr>
            <w:tcW w:w="4791" w:type="dxa"/>
            <w:gridSpan w:val="7"/>
            <w:tcBorders>
              <w:top w:val="single" w:sz="4" w:space="0" w:color="auto"/>
              <w:left w:val="single" w:sz="4" w:space="0" w:color="auto"/>
              <w:bottom w:val="single" w:sz="4" w:space="0" w:color="auto"/>
              <w:right w:val="single" w:sz="4" w:space="0" w:color="auto"/>
            </w:tcBorders>
          </w:tcPr>
          <w:p w:rsidR="00AE3D60" w:rsidRDefault="002C590A">
            <w:pPr>
              <w:pStyle w:val="ConsPlusNormal"/>
              <w:ind w:firstLine="283"/>
            </w:pPr>
            <w:bookmarkStart w:id="54" w:name="Par235"/>
            <w:bookmarkEnd w:id="54"/>
            <w:r>
              <w:t>Кадастровый номер земельного участка (земельных участков), в границах которого (которых) расположен объект недвижимости</w:t>
            </w:r>
          </w:p>
        </w:tc>
        <w:tc>
          <w:tcPr>
            <w:tcW w:w="4253" w:type="dxa"/>
            <w:gridSpan w:val="4"/>
            <w:tcBorders>
              <w:top w:val="single" w:sz="4" w:space="0" w:color="auto"/>
              <w:left w:val="single" w:sz="4" w:space="0" w:color="auto"/>
              <w:bottom w:val="single" w:sz="4" w:space="0" w:color="auto"/>
              <w:right w:val="single" w:sz="4" w:space="0" w:color="auto"/>
            </w:tcBorders>
          </w:tcPr>
          <w:p w:rsidR="00AE3D60" w:rsidRDefault="00AE3D60">
            <w:pPr>
              <w:pStyle w:val="ConsPlusNormal"/>
            </w:pPr>
          </w:p>
        </w:tc>
      </w:tr>
      <w:tr w:rsidR="00AE3D60">
        <w:tc>
          <w:tcPr>
            <w:tcW w:w="9044" w:type="dxa"/>
            <w:gridSpan w:val="11"/>
            <w:tcBorders>
              <w:top w:val="single" w:sz="4" w:space="0" w:color="auto"/>
              <w:left w:val="single" w:sz="4" w:space="0" w:color="auto"/>
              <w:bottom w:val="single" w:sz="4" w:space="0" w:color="auto"/>
              <w:right w:val="single" w:sz="4" w:space="0" w:color="auto"/>
            </w:tcBorders>
          </w:tcPr>
          <w:p w:rsidR="00AE3D60" w:rsidRDefault="002C590A">
            <w:pPr>
              <w:pStyle w:val="ConsPlusNormal"/>
            </w:pPr>
            <w:r>
              <w:t>7. Сведения о лицах, использующих объект недвижимости</w:t>
            </w:r>
          </w:p>
        </w:tc>
      </w:tr>
      <w:tr w:rsidR="00AE3D60">
        <w:tc>
          <w:tcPr>
            <w:tcW w:w="9044" w:type="dxa"/>
            <w:gridSpan w:val="11"/>
            <w:tcBorders>
              <w:top w:val="single" w:sz="4" w:space="0" w:color="auto"/>
              <w:left w:val="single" w:sz="4" w:space="0" w:color="auto"/>
              <w:bottom w:val="single" w:sz="4" w:space="0" w:color="auto"/>
              <w:right w:val="single" w:sz="4" w:space="0" w:color="auto"/>
            </w:tcBorders>
          </w:tcPr>
          <w:p w:rsidR="00AE3D60" w:rsidRDefault="002C590A">
            <w:pPr>
              <w:pStyle w:val="ConsPlusNormal"/>
            </w:pPr>
            <w:bookmarkStart w:id="55" w:name="Par238"/>
            <w:bookmarkEnd w:id="55"/>
            <w:r>
              <w:t>7.1. Лицо, использующее объект недвижимости (владеющее объектом недвижимости)</w:t>
            </w:r>
          </w:p>
        </w:tc>
      </w:tr>
      <w:tr w:rsidR="00AE3D60">
        <w:tc>
          <w:tcPr>
            <w:tcW w:w="4791" w:type="dxa"/>
            <w:gridSpan w:val="7"/>
            <w:tcBorders>
              <w:top w:val="single" w:sz="4" w:space="0" w:color="auto"/>
              <w:left w:val="single" w:sz="4" w:space="0" w:color="auto"/>
              <w:bottom w:val="single" w:sz="4" w:space="0" w:color="auto"/>
              <w:right w:val="single" w:sz="4" w:space="0" w:color="auto"/>
            </w:tcBorders>
          </w:tcPr>
          <w:p w:rsidR="00AE3D60" w:rsidRDefault="002C590A">
            <w:pPr>
              <w:pStyle w:val="ConsPlusNormal"/>
              <w:ind w:firstLine="283"/>
            </w:pPr>
            <w:bookmarkStart w:id="56" w:name="Par239"/>
            <w:bookmarkEnd w:id="56"/>
            <w:r>
              <w:t>Наименование</w:t>
            </w:r>
          </w:p>
        </w:tc>
        <w:tc>
          <w:tcPr>
            <w:tcW w:w="4253" w:type="dxa"/>
            <w:gridSpan w:val="4"/>
            <w:tcBorders>
              <w:top w:val="single" w:sz="4" w:space="0" w:color="auto"/>
              <w:left w:val="single" w:sz="4" w:space="0" w:color="auto"/>
              <w:bottom w:val="single" w:sz="4" w:space="0" w:color="auto"/>
              <w:right w:val="single" w:sz="4" w:space="0" w:color="auto"/>
            </w:tcBorders>
          </w:tcPr>
          <w:p w:rsidR="00AE3D60" w:rsidRDefault="00AE3D60">
            <w:pPr>
              <w:pStyle w:val="ConsPlusNormal"/>
            </w:pPr>
          </w:p>
        </w:tc>
      </w:tr>
      <w:tr w:rsidR="00AE3D60">
        <w:tc>
          <w:tcPr>
            <w:tcW w:w="4791" w:type="dxa"/>
            <w:gridSpan w:val="7"/>
            <w:tcBorders>
              <w:top w:val="single" w:sz="4" w:space="0" w:color="auto"/>
              <w:left w:val="single" w:sz="4" w:space="0" w:color="auto"/>
              <w:bottom w:val="single" w:sz="4" w:space="0" w:color="auto"/>
              <w:right w:val="single" w:sz="4" w:space="0" w:color="auto"/>
            </w:tcBorders>
          </w:tcPr>
          <w:p w:rsidR="00AE3D60" w:rsidRDefault="002C590A">
            <w:pPr>
              <w:pStyle w:val="ConsPlusNormal"/>
              <w:ind w:firstLine="283"/>
            </w:pPr>
            <w:r>
              <w:t>Основной государственный регистрационный номер (ОГРН)</w:t>
            </w:r>
          </w:p>
        </w:tc>
        <w:tc>
          <w:tcPr>
            <w:tcW w:w="4253" w:type="dxa"/>
            <w:gridSpan w:val="4"/>
            <w:tcBorders>
              <w:top w:val="single" w:sz="4" w:space="0" w:color="auto"/>
              <w:left w:val="single" w:sz="4" w:space="0" w:color="auto"/>
              <w:bottom w:val="single" w:sz="4" w:space="0" w:color="auto"/>
              <w:right w:val="single" w:sz="4" w:space="0" w:color="auto"/>
            </w:tcBorders>
          </w:tcPr>
          <w:p w:rsidR="00AE3D60" w:rsidRDefault="00AE3D60">
            <w:pPr>
              <w:pStyle w:val="ConsPlusNormal"/>
            </w:pPr>
          </w:p>
        </w:tc>
      </w:tr>
      <w:tr w:rsidR="00AE3D60">
        <w:tc>
          <w:tcPr>
            <w:tcW w:w="4791" w:type="dxa"/>
            <w:gridSpan w:val="7"/>
            <w:tcBorders>
              <w:top w:val="single" w:sz="4" w:space="0" w:color="auto"/>
              <w:left w:val="single" w:sz="4" w:space="0" w:color="auto"/>
              <w:bottom w:val="single" w:sz="4" w:space="0" w:color="auto"/>
              <w:right w:val="single" w:sz="4" w:space="0" w:color="auto"/>
            </w:tcBorders>
          </w:tcPr>
          <w:p w:rsidR="00AE3D60" w:rsidRDefault="002C590A">
            <w:pPr>
              <w:pStyle w:val="ConsPlusNormal"/>
              <w:ind w:firstLine="283"/>
            </w:pPr>
            <w:r>
              <w:t>Идентификационный номер налогоплательщика (ИНН)</w:t>
            </w:r>
          </w:p>
        </w:tc>
        <w:tc>
          <w:tcPr>
            <w:tcW w:w="4253" w:type="dxa"/>
            <w:gridSpan w:val="4"/>
            <w:tcBorders>
              <w:top w:val="single" w:sz="4" w:space="0" w:color="auto"/>
              <w:left w:val="single" w:sz="4" w:space="0" w:color="auto"/>
              <w:bottom w:val="single" w:sz="4" w:space="0" w:color="auto"/>
              <w:right w:val="single" w:sz="4" w:space="0" w:color="auto"/>
            </w:tcBorders>
          </w:tcPr>
          <w:p w:rsidR="00AE3D60" w:rsidRDefault="00AE3D60">
            <w:pPr>
              <w:pStyle w:val="ConsPlusNormal"/>
            </w:pPr>
          </w:p>
        </w:tc>
      </w:tr>
      <w:tr w:rsidR="00AE3D60">
        <w:tc>
          <w:tcPr>
            <w:tcW w:w="4791" w:type="dxa"/>
            <w:gridSpan w:val="7"/>
            <w:tcBorders>
              <w:top w:val="single" w:sz="4" w:space="0" w:color="auto"/>
              <w:left w:val="single" w:sz="4" w:space="0" w:color="auto"/>
              <w:bottom w:val="single" w:sz="4" w:space="0" w:color="auto"/>
              <w:right w:val="single" w:sz="4" w:space="0" w:color="auto"/>
            </w:tcBorders>
          </w:tcPr>
          <w:p w:rsidR="00AE3D60" w:rsidRDefault="002C590A">
            <w:pPr>
              <w:pStyle w:val="ConsPlusNormal"/>
              <w:ind w:firstLine="283"/>
            </w:pPr>
            <w:bookmarkStart w:id="57" w:name="Par245"/>
            <w:bookmarkEnd w:id="57"/>
            <w:r>
              <w:t>Адрес</w:t>
            </w:r>
          </w:p>
        </w:tc>
        <w:tc>
          <w:tcPr>
            <w:tcW w:w="4253" w:type="dxa"/>
            <w:gridSpan w:val="4"/>
            <w:tcBorders>
              <w:top w:val="single" w:sz="4" w:space="0" w:color="auto"/>
              <w:left w:val="single" w:sz="4" w:space="0" w:color="auto"/>
              <w:bottom w:val="single" w:sz="4" w:space="0" w:color="auto"/>
              <w:right w:val="single" w:sz="4" w:space="0" w:color="auto"/>
            </w:tcBorders>
          </w:tcPr>
          <w:p w:rsidR="00AE3D60" w:rsidRDefault="00AE3D60">
            <w:pPr>
              <w:pStyle w:val="ConsPlusNormal"/>
            </w:pPr>
          </w:p>
        </w:tc>
      </w:tr>
      <w:tr w:rsidR="00AE3D60">
        <w:tc>
          <w:tcPr>
            <w:tcW w:w="4791" w:type="dxa"/>
            <w:gridSpan w:val="7"/>
            <w:tcBorders>
              <w:top w:val="single" w:sz="4" w:space="0" w:color="auto"/>
              <w:left w:val="single" w:sz="4" w:space="0" w:color="auto"/>
              <w:bottom w:val="single" w:sz="4" w:space="0" w:color="auto"/>
              <w:right w:val="single" w:sz="4" w:space="0" w:color="auto"/>
            </w:tcBorders>
          </w:tcPr>
          <w:p w:rsidR="00AE3D60" w:rsidRDefault="002C590A">
            <w:pPr>
              <w:pStyle w:val="ConsPlusNormal"/>
              <w:ind w:firstLine="283"/>
            </w:pPr>
            <w:bookmarkStart w:id="58" w:name="Par247"/>
            <w:bookmarkEnd w:id="58"/>
            <w:r>
              <w:t>Адрес электронной почты</w:t>
            </w:r>
          </w:p>
        </w:tc>
        <w:tc>
          <w:tcPr>
            <w:tcW w:w="4253" w:type="dxa"/>
            <w:gridSpan w:val="4"/>
            <w:tcBorders>
              <w:top w:val="single" w:sz="4" w:space="0" w:color="auto"/>
              <w:left w:val="single" w:sz="4" w:space="0" w:color="auto"/>
              <w:bottom w:val="single" w:sz="4" w:space="0" w:color="auto"/>
              <w:right w:val="single" w:sz="4" w:space="0" w:color="auto"/>
            </w:tcBorders>
          </w:tcPr>
          <w:p w:rsidR="00AE3D60" w:rsidRDefault="00AE3D60">
            <w:pPr>
              <w:pStyle w:val="ConsPlusNormal"/>
            </w:pPr>
          </w:p>
        </w:tc>
      </w:tr>
      <w:tr w:rsidR="00AE3D60">
        <w:tc>
          <w:tcPr>
            <w:tcW w:w="4791" w:type="dxa"/>
            <w:gridSpan w:val="7"/>
            <w:tcBorders>
              <w:top w:val="single" w:sz="4" w:space="0" w:color="auto"/>
              <w:left w:val="single" w:sz="4" w:space="0" w:color="auto"/>
              <w:bottom w:val="single" w:sz="4" w:space="0" w:color="auto"/>
              <w:right w:val="single" w:sz="4" w:space="0" w:color="auto"/>
            </w:tcBorders>
          </w:tcPr>
          <w:p w:rsidR="00AE3D60" w:rsidRDefault="002C590A">
            <w:pPr>
              <w:pStyle w:val="ConsPlusNormal"/>
              <w:ind w:firstLine="283"/>
            </w:pPr>
            <w:r>
              <w:t>Телефон</w:t>
            </w:r>
          </w:p>
        </w:tc>
        <w:tc>
          <w:tcPr>
            <w:tcW w:w="4253" w:type="dxa"/>
            <w:gridSpan w:val="4"/>
            <w:tcBorders>
              <w:top w:val="single" w:sz="4" w:space="0" w:color="auto"/>
              <w:left w:val="single" w:sz="4" w:space="0" w:color="auto"/>
              <w:bottom w:val="single" w:sz="4" w:space="0" w:color="auto"/>
              <w:right w:val="single" w:sz="4" w:space="0" w:color="auto"/>
            </w:tcBorders>
          </w:tcPr>
          <w:p w:rsidR="00AE3D60" w:rsidRDefault="00AE3D60">
            <w:pPr>
              <w:pStyle w:val="ConsPlusNormal"/>
            </w:pPr>
          </w:p>
        </w:tc>
      </w:tr>
      <w:tr w:rsidR="00AE3D60">
        <w:tc>
          <w:tcPr>
            <w:tcW w:w="9044" w:type="dxa"/>
            <w:gridSpan w:val="11"/>
            <w:tcBorders>
              <w:top w:val="single" w:sz="4" w:space="0" w:color="auto"/>
              <w:left w:val="single" w:sz="4" w:space="0" w:color="auto"/>
              <w:bottom w:val="single" w:sz="4" w:space="0" w:color="auto"/>
              <w:right w:val="single" w:sz="4" w:space="0" w:color="auto"/>
            </w:tcBorders>
          </w:tcPr>
          <w:p w:rsidR="00AE3D60" w:rsidRDefault="002C590A">
            <w:pPr>
              <w:pStyle w:val="ConsPlusNormal"/>
            </w:pPr>
            <w:bookmarkStart w:id="59" w:name="Par251"/>
            <w:bookmarkEnd w:id="59"/>
            <w:r>
              <w:t>7.2. Документы - основания владения или пользования объектом недвижимости</w:t>
            </w:r>
          </w:p>
        </w:tc>
      </w:tr>
      <w:tr w:rsidR="00AE3D60">
        <w:tc>
          <w:tcPr>
            <w:tcW w:w="9044" w:type="dxa"/>
            <w:gridSpan w:val="11"/>
            <w:tcBorders>
              <w:top w:val="single" w:sz="4" w:space="0" w:color="auto"/>
              <w:left w:val="single" w:sz="4" w:space="0" w:color="auto"/>
              <w:bottom w:val="single" w:sz="4" w:space="0" w:color="auto"/>
              <w:right w:val="single" w:sz="4" w:space="0" w:color="auto"/>
            </w:tcBorders>
          </w:tcPr>
          <w:p w:rsidR="00AE3D60" w:rsidRDefault="00AE3D60">
            <w:pPr>
              <w:pStyle w:val="ConsPlusNormal"/>
            </w:pPr>
          </w:p>
        </w:tc>
      </w:tr>
      <w:tr w:rsidR="00AE3D60">
        <w:tc>
          <w:tcPr>
            <w:tcW w:w="9044" w:type="dxa"/>
            <w:gridSpan w:val="11"/>
            <w:tcBorders>
              <w:top w:val="single" w:sz="4" w:space="0" w:color="auto"/>
              <w:left w:val="single" w:sz="4" w:space="0" w:color="auto"/>
              <w:bottom w:val="single" w:sz="4" w:space="0" w:color="auto"/>
              <w:right w:val="single" w:sz="4" w:space="0" w:color="auto"/>
            </w:tcBorders>
          </w:tcPr>
          <w:p w:rsidR="00AE3D60" w:rsidRDefault="002C590A">
            <w:pPr>
              <w:pStyle w:val="ConsPlusNormal"/>
            </w:pPr>
            <w:bookmarkStart w:id="60" w:name="Par253"/>
            <w:bookmarkEnd w:id="60"/>
            <w:r>
              <w:t>8. Лицо, заполнившее декларацию об объекте недвижимости, - представитель лица, использующего объект недвижимости</w:t>
            </w:r>
          </w:p>
        </w:tc>
      </w:tr>
      <w:tr w:rsidR="00AE3D60">
        <w:tc>
          <w:tcPr>
            <w:tcW w:w="4791" w:type="dxa"/>
            <w:gridSpan w:val="7"/>
            <w:tcBorders>
              <w:top w:val="single" w:sz="4" w:space="0" w:color="auto"/>
              <w:left w:val="single" w:sz="4" w:space="0" w:color="auto"/>
              <w:bottom w:val="single" w:sz="4" w:space="0" w:color="auto"/>
              <w:right w:val="single" w:sz="4" w:space="0" w:color="auto"/>
            </w:tcBorders>
          </w:tcPr>
          <w:p w:rsidR="00AE3D60" w:rsidRDefault="002C590A">
            <w:pPr>
              <w:pStyle w:val="ConsPlusNormal"/>
              <w:ind w:firstLine="283"/>
            </w:pPr>
            <w:r>
              <w:t>Реквизиты документа, подтверждающего полномочия представителя заявителя</w:t>
            </w:r>
          </w:p>
        </w:tc>
        <w:tc>
          <w:tcPr>
            <w:tcW w:w="4253" w:type="dxa"/>
            <w:gridSpan w:val="4"/>
            <w:tcBorders>
              <w:top w:val="single" w:sz="4" w:space="0" w:color="auto"/>
              <w:left w:val="single" w:sz="4" w:space="0" w:color="auto"/>
              <w:bottom w:val="single" w:sz="4" w:space="0" w:color="auto"/>
              <w:right w:val="single" w:sz="4" w:space="0" w:color="auto"/>
            </w:tcBorders>
          </w:tcPr>
          <w:p w:rsidR="00AE3D60" w:rsidRDefault="00AE3D60">
            <w:pPr>
              <w:pStyle w:val="ConsPlusNormal"/>
            </w:pPr>
          </w:p>
        </w:tc>
      </w:tr>
      <w:tr w:rsidR="00AE3D60">
        <w:tc>
          <w:tcPr>
            <w:tcW w:w="4791" w:type="dxa"/>
            <w:gridSpan w:val="7"/>
            <w:tcBorders>
              <w:top w:val="single" w:sz="4" w:space="0" w:color="auto"/>
              <w:left w:val="single" w:sz="4" w:space="0" w:color="auto"/>
              <w:bottom w:val="single" w:sz="4" w:space="0" w:color="auto"/>
              <w:right w:val="single" w:sz="4" w:space="0" w:color="auto"/>
            </w:tcBorders>
          </w:tcPr>
          <w:p w:rsidR="00AE3D60" w:rsidRDefault="002C590A">
            <w:pPr>
              <w:pStyle w:val="ConsPlusNormal"/>
              <w:ind w:firstLine="283"/>
            </w:pPr>
            <w:r>
              <w:t>Должность</w:t>
            </w:r>
          </w:p>
        </w:tc>
        <w:tc>
          <w:tcPr>
            <w:tcW w:w="4253" w:type="dxa"/>
            <w:gridSpan w:val="4"/>
            <w:tcBorders>
              <w:top w:val="single" w:sz="4" w:space="0" w:color="auto"/>
              <w:left w:val="single" w:sz="4" w:space="0" w:color="auto"/>
              <w:bottom w:val="single" w:sz="4" w:space="0" w:color="auto"/>
              <w:right w:val="single" w:sz="4" w:space="0" w:color="auto"/>
            </w:tcBorders>
          </w:tcPr>
          <w:p w:rsidR="00AE3D60" w:rsidRDefault="00AE3D60">
            <w:pPr>
              <w:pStyle w:val="ConsPlusNormal"/>
            </w:pPr>
          </w:p>
        </w:tc>
      </w:tr>
      <w:tr w:rsidR="00AE3D60">
        <w:tc>
          <w:tcPr>
            <w:tcW w:w="4791" w:type="dxa"/>
            <w:gridSpan w:val="7"/>
            <w:tcBorders>
              <w:top w:val="single" w:sz="4" w:space="0" w:color="auto"/>
              <w:left w:val="single" w:sz="4" w:space="0" w:color="auto"/>
              <w:bottom w:val="single" w:sz="4" w:space="0" w:color="auto"/>
              <w:right w:val="single" w:sz="4" w:space="0" w:color="auto"/>
            </w:tcBorders>
          </w:tcPr>
          <w:p w:rsidR="00AE3D60" w:rsidRDefault="002C590A">
            <w:pPr>
              <w:pStyle w:val="ConsPlusNormal"/>
              <w:ind w:firstLine="283"/>
            </w:pPr>
            <w:r>
              <w:t>Фамилия</w:t>
            </w:r>
          </w:p>
        </w:tc>
        <w:tc>
          <w:tcPr>
            <w:tcW w:w="4253" w:type="dxa"/>
            <w:gridSpan w:val="4"/>
            <w:tcBorders>
              <w:top w:val="single" w:sz="4" w:space="0" w:color="auto"/>
              <w:left w:val="single" w:sz="4" w:space="0" w:color="auto"/>
              <w:bottom w:val="single" w:sz="4" w:space="0" w:color="auto"/>
              <w:right w:val="single" w:sz="4" w:space="0" w:color="auto"/>
            </w:tcBorders>
          </w:tcPr>
          <w:p w:rsidR="00AE3D60" w:rsidRDefault="00AE3D60">
            <w:pPr>
              <w:pStyle w:val="ConsPlusNormal"/>
            </w:pPr>
          </w:p>
        </w:tc>
      </w:tr>
      <w:tr w:rsidR="00AE3D60">
        <w:tc>
          <w:tcPr>
            <w:tcW w:w="4791" w:type="dxa"/>
            <w:gridSpan w:val="7"/>
            <w:tcBorders>
              <w:top w:val="single" w:sz="4" w:space="0" w:color="auto"/>
              <w:left w:val="single" w:sz="4" w:space="0" w:color="auto"/>
              <w:bottom w:val="single" w:sz="4" w:space="0" w:color="auto"/>
              <w:right w:val="single" w:sz="4" w:space="0" w:color="auto"/>
            </w:tcBorders>
          </w:tcPr>
          <w:p w:rsidR="00AE3D60" w:rsidRDefault="002C590A">
            <w:pPr>
              <w:pStyle w:val="ConsPlusNormal"/>
              <w:ind w:firstLine="283"/>
            </w:pPr>
            <w:r>
              <w:t>Имя</w:t>
            </w:r>
          </w:p>
        </w:tc>
        <w:tc>
          <w:tcPr>
            <w:tcW w:w="4253" w:type="dxa"/>
            <w:gridSpan w:val="4"/>
            <w:tcBorders>
              <w:top w:val="single" w:sz="4" w:space="0" w:color="auto"/>
              <w:left w:val="single" w:sz="4" w:space="0" w:color="auto"/>
              <w:bottom w:val="single" w:sz="4" w:space="0" w:color="auto"/>
              <w:right w:val="single" w:sz="4" w:space="0" w:color="auto"/>
            </w:tcBorders>
          </w:tcPr>
          <w:p w:rsidR="00AE3D60" w:rsidRDefault="00AE3D60">
            <w:pPr>
              <w:pStyle w:val="ConsPlusNormal"/>
            </w:pPr>
          </w:p>
        </w:tc>
      </w:tr>
      <w:tr w:rsidR="00AE3D60">
        <w:tc>
          <w:tcPr>
            <w:tcW w:w="4791" w:type="dxa"/>
            <w:gridSpan w:val="7"/>
            <w:tcBorders>
              <w:top w:val="single" w:sz="4" w:space="0" w:color="auto"/>
              <w:left w:val="single" w:sz="4" w:space="0" w:color="auto"/>
              <w:bottom w:val="single" w:sz="4" w:space="0" w:color="auto"/>
              <w:right w:val="single" w:sz="4" w:space="0" w:color="auto"/>
            </w:tcBorders>
          </w:tcPr>
          <w:p w:rsidR="00AE3D60" w:rsidRDefault="002C590A">
            <w:pPr>
              <w:pStyle w:val="ConsPlusNormal"/>
              <w:ind w:firstLine="283"/>
            </w:pPr>
            <w:r>
              <w:t>Отчество (при наличии)</w:t>
            </w:r>
          </w:p>
        </w:tc>
        <w:tc>
          <w:tcPr>
            <w:tcW w:w="4253" w:type="dxa"/>
            <w:gridSpan w:val="4"/>
            <w:tcBorders>
              <w:top w:val="single" w:sz="4" w:space="0" w:color="auto"/>
              <w:left w:val="single" w:sz="4" w:space="0" w:color="auto"/>
              <w:bottom w:val="single" w:sz="4" w:space="0" w:color="auto"/>
              <w:right w:val="single" w:sz="4" w:space="0" w:color="auto"/>
            </w:tcBorders>
          </w:tcPr>
          <w:p w:rsidR="00AE3D60" w:rsidRDefault="00AE3D60">
            <w:pPr>
              <w:pStyle w:val="ConsPlusNormal"/>
            </w:pPr>
          </w:p>
        </w:tc>
      </w:tr>
      <w:tr w:rsidR="00AE3D60">
        <w:tc>
          <w:tcPr>
            <w:tcW w:w="4791" w:type="dxa"/>
            <w:gridSpan w:val="7"/>
            <w:tcBorders>
              <w:top w:val="single" w:sz="4" w:space="0" w:color="auto"/>
              <w:left w:val="single" w:sz="4" w:space="0" w:color="auto"/>
              <w:bottom w:val="single" w:sz="4" w:space="0" w:color="auto"/>
              <w:right w:val="single" w:sz="4" w:space="0" w:color="auto"/>
            </w:tcBorders>
          </w:tcPr>
          <w:p w:rsidR="00AE3D60" w:rsidRDefault="002C590A">
            <w:pPr>
              <w:pStyle w:val="ConsPlusNormal"/>
              <w:ind w:firstLine="283"/>
            </w:pPr>
            <w:r>
              <w:t>Вид и номер документа, удостоверяющего личность</w:t>
            </w:r>
          </w:p>
        </w:tc>
        <w:tc>
          <w:tcPr>
            <w:tcW w:w="4253" w:type="dxa"/>
            <w:gridSpan w:val="4"/>
            <w:tcBorders>
              <w:top w:val="single" w:sz="4" w:space="0" w:color="auto"/>
              <w:left w:val="single" w:sz="4" w:space="0" w:color="auto"/>
              <w:bottom w:val="single" w:sz="4" w:space="0" w:color="auto"/>
              <w:right w:val="single" w:sz="4" w:space="0" w:color="auto"/>
            </w:tcBorders>
          </w:tcPr>
          <w:p w:rsidR="00AE3D60" w:rsidRDefault="00AE3D60">
            <w:pPr>
              <w:pStyle w:val="ConsPlusNormal"/>
            </w:pPr>
          </w:p>
        </w:tc>
      </w:tr>
      <w:tr w:rsidR="00AE3D60">
        <w:tc>
          <w:tcPr>
            <w:tcW w:w="4791" w:type="dxa"/>
            <w:gridSpan w:val="7"/>
            <w:tcBorders>
              <w:top w:val="single" w:sz="4" w:space="0" w:color="auto"/>
              <w:left w:val="single" w:sz="4" w:space="0" w:color="auto"/>
              <w:bottom w:val="single" w:sz="4" w:space="0" w:color="auto"/>
              <w:right w:val="single" w:sz="4" w:space="0" w:color="auto"/>
            </w:tcBorders>
          </w:tcPr>
          <w:p w:rsidR="00AE3D60" w:rsidRDefault="002C590A">
            <w:pPr>
              <w:pStyle w:val="ConsPlusNormal"/>
              <w:ind w:firstLine="283"/>
            </w:pPr>
            <w:r>
              <w:t>Выдан</w:t>
            </w:r>
          </w:p>
        </w:tc>
        <w:tc>
          <w:tcPr>
            <w:tcW w:w="4253" w:type="dxa"/>
            <w:gridSpan w:val="4"/>
            <w:tcBorders>
              <w:top w:val="single" w:sz="4" w:space="0" w:color="auto"/>
              <w:left w:val="single" w:sz="4" w:space="0" w:color="auto"/>
              <w:bottom w:val="single" w:sz="4" w:space="0" w:color="auto"/>
              <w:right w:val="single" w:sz="4" w:space="0" w:color="auto"/>
            </w:tcBorders>
          </w:tcPr>
          <w:p w:rsidR="00AE3D60" w:rsidRDefault="00AE3D60">
            <w:pPr>
              <w:pStyle w:val="ConsPlusNormal"/>
            </w:pPr>
          </w:p>
        </w:tc>
      </w:tr>
      <w:tr w:rsidR="00AE3D60">
        <w:tc>
          <w:tcPr>
            <w:tcW w:w="4791" w:type="dxa"/>
            <w:gridSpan w:val="7"/>
            <w:tcBorders>
              <w:top w:val="single" w:sz="4" w:space="0" w:color="auto"/>
              <w:left w:val="single" w:sz="4" w:space="0" w:color="auto"/>
              <w:bottom w:val="single" w:sz="4" w:space="0" w:color="auto"/>
              <w:right w:val="single" w:sz="4" w:space="0" w:color="auto"/>
            </w:tcBorders>
          </w:tcPr>
          <w:p w:rsidR="00AE3D60" w:rsidRDefault="002C590A">
            <w:pPr>
              <w:pStyle w:val="ConsPlusNormal"/>
              <w:ind w:firstLine="283"/>
            </w:pPr>
            <w:r>
              <w:t>Почтовый адрес для связи с лицом, заполнившим декларацию об объекте недвижимости</w:t>
            </w:r>
          </w:p>
        </w:tc>
        <w:tc>
          <w:tcPr>
            <w:tcW w:w="4253" w:type="dxa"/>
            <w:gridSpan w:val="4"/>
            <w:tcBorders>
              <w:top w:val="single" w:sz="4" w:space="0" w:color="auto"/>
              <w:left w:val="single" w:sz="4" w:space="0" w:color="auto"/>
              <w:bottom w:val="single" w:sz="4" w:space="0" w:color="auto"/>
              <w:right w:val="single" w:sz="4" w:space="0" w:color="auto"/>
            </w:tcBorders>
          </w:tcPr>
          <w:p w:rsidR="00AE3D60" w:rsidRDefault="00AE3D60">
            <w:pPr>
              <w:pStyle w:val="ConsPlusNormal"/>
            </w:pPr>
          </w:p>
        </w:tc>
      </w:tr>
      <w:tr w:rsidR="00AE3D60">
        <w:tc>
          <w:tcPr>
            <w:tcW w:w="4791" w:type="dxa"/>
            <w:gridSpan w:val="7"/>
            <w:tcBorders>
              <w:top w:val="single" w:sz="4" w:space="0" w:color="auto"/>
              <w:left w:val="single" w:sz="4" w:space="0" w:color="auto"/>
              <w:bottom w:val="single" w:sz="4" w:space="0" w:color="auto"/>
              <w:right w:val="single" w:sz="4" w:space="0" w:color="auto"/>
            </w:tcBorders>
          </w:tcPr>
          <w:p w:rsidR="00AE3D60" w:rsidRDefault="002C590A">
            <w:pPr>
              <w:pStyle w:val="ConsPlusNormal"/>
              <w:ind w:firstLine="283"/>
            </w:pPr>
            <w:r>
              <w:t>Адрес электронной почты лица, заполнившего декларацию об объекте недвижимости</w:t>
            </w:r>
          </w:p>
        </w:tc>
        <w:tc>
          <w:tcPr>
            <w:tcW w:w="4253" w:type="dxa"/>
            <w:gridSpan w:val="4"/>
            <w:tcBorders>
              <w:top w:val="single" w:sz="4" w:space="0" w:color="auto"/>
              <w:left w:val="single" w:sz="4" w:space="0" w:color="auto"/>
              <w:bottom w:val="single" w:sz="4" w:space="0" w:color="auto"/>
              <w:right w:val="single" w:sz="4" w:space="0" w:color="auto"/>
            </w:tcBorders>
          </w:tcPr>
          <w:p w:rsidR="00AE3D60" w:rsidRDefault="00AE3D60">
            <w:pPr>
              <w:pStyle w:val="ConsPlusNormal"/>
            </w:pPr>
          </w:p>
        </w:tc>
      </w:tr>
      <w:tr w:rsidR="00AE3D60">
        <w:tc>
          <w:tcPr>
            <w:tcW w:w="4791" w:type="dxa"/>
            <w:gridSpan w:val="7"/>
            <w:tcBorders>
              <w:top w:val="single" w:sz="4" w:space="0" w:color="auto"/>
              <w:left w:val="single" w:sz="4" w:space="0" w:color="auto"/>
              <w:bottom w:val="single" w:sz="4" w:space="0" w:color="auto"/>
              <w:right w:val="single" w:sz="4" w:space="0" w:color="auto"/>
            </w:tcBorders>
          </w:tcPr>
          <w:p w:rsidR="00AE3D60" w:rsidRDefault="002C590A">
            <w:pPr>
              <w:pStyle w:val="ConsPlusNormal"/>
              <w:ind w:firstLine="283"/>
            </w:pPr>
            <w:r>
              <w:t>Телефон</w:t>
            </w:r>
          </w:p>
        </w:tc>
        <w:tc>
          <w:tcPr>
            <w:tcW w:w="4253" w:type="dxa"/>
            <w:gridSpan w:val="4"/>
            <w:tcBorders>
              <w:top w:val="single" w:sz="4" w:space="0" w:color="auto"/>
              <w:left w:val="single" w:sz="4" w:space="0" w:color="auto"/>
              <w:bottom w:val="single" w:sz="4" w:space="0" w:color="auto"/>
              <w:right w:val="single" w:sz="4" w:space="0" w:color="auto"/>
            </w:tcBorders>
          </w:tcPr>
          <w:p w:rsidR="00AE3D60" w:rsidRDefault="00AE3D60">
            <w:pPr>
              <w:pStyle w:val="ConsPlusNormal"/>
            </w:pPr>
          </w:p>
        </w:tc>
      </w:tr>
      <w:tr w:rsidR="00AE3D60">
        <w:tc>
          <w:tcPr>
            <w:tcW w:w="2050" w:type="dxa"/>
            <w:gridSpan w:val="3"/>
            <w:vMerge w:val="restart"/>
            <w:tcBorders>
              <w:top w:val="single" w:sz="4" w:space="0" w:color="auto"/>
              <w:left w:val="single" w:sz="4" w:space="0" w:color="auto"/>
              <w:bottom w:val="single" w:sz="4" w:space="0" w:color="auto"/>
              <w:right w:val="single" w:sz="4" w:space="0" w:color="auto"/>
            </w:tcBorders>
            <w:vAlign w:val="center"/>
          </w:tcPr>
          <w:p w:rsidR="00AE3D60" w:rsidRDefault="002C590A">
            <w:pPr>
              <w:pStyle w:val="ConsPlusNormal"/>
            </w:pPr>
            <w:bookmarkStart w:id="61" w:name="Par274"/>
            <w:bookmarkEnd w:id="61"/>
            <w:r>
              <w:t>9. Вид права</w:t>
            </w:r>
          </w:p>
        </w:tc>
        <w:tc>
          <w:tcPr>
            <w:tcW w:w="4045" w:type="dxa"/>
            <w:gridSpan w:val="5"/>
            <w:tcBorders>
              <w:top w:val="single" w:sz="4" w:space="0" w:color="auto"/>
              <w:left w:val="single" w:sz="4" w:space="0" w:color="auto"/>
              <w:bottom w:val="single" w:sz="4" w:space="0" w:color="auto"/>
              <w:right w:val="single" w:sz="4" w:space="0" w:color="auto"/>
            </w:tcBorders>
          </w:tcPr>
          <w:p w:rsidR="00AE3D60" w:rsidRDefault="002C590A">
            <w:pPr>
              <w:pStyle w:val="ConsPlusNormal"/>
            </w:pPr>
            <w:r>
              <w:t>собственность Российской Федерации</w:t>
            </w:r>
          </w:p>
        </w:tc>
        <w:tc>
          <w:tcPr>
            <w:tcW w:w="456" w:type="dxa"/>
            <w:tcBorders>
              <w:top w:val="single" w:sz="4" w:space="0" w:color="auto"/>
              <w:left w:val="single" w:sz="4" w:space="0" w:color="auto"/>
              <w:bottom w:val="single" w:sz="4" w:space="0" w:color="auto"/>
              <w:right w:val="single" w:sz="4" w:space="0" w:color="auto"/>
            </w:tcBorders>
          </w:tcPr>
          <w:p w:rsidR="00AE3D60" w:rsidRDefault="00AE3D60">
            <w:pPr>
              <w:pStyle w:val="ConsPlusNormal"/>
            </w:pPr>
          </w:p>
        </w:tc>
        <w:tc>
          <w:tcPr>
            <w:tcW w:w="2493" w:type="dxa"/>
            <w:gridSpan w:val="2"/>
            <w:tcBorders>
              <w:top w:val="single" w:sz="4" w:space="0" w:color="auto"/>
              <w:left w:val="single" w:sz="4" w:space="0" w:color="auto"/>
              <w:bottom w:val="single" w:sz="4" w:space="0" w:color="auto"/>
              <w:right w:val="single" w:sz="4" w:space="0" w:color="auto"/>
            </w:tcBorders>
          </w:tcPr>
          <w:p w:rsidR="00AE3D60" w:rsidRDefault="00AE3D60">
            <w:pPr>
              <w:pStyle w:val="ConsPlusNormal"/>
            </w:pPr>
          </w:p>
        </w:tc>
      </w:tr>
      <w:tr w:rsidR="00AE3D60">
        <w:tc>
          <w:tcPr>
            <w:tcW w:w="2050" w:type="dxa"/>
            <w:gridSpan w:val="3"/>
            <w:vMerge/>
            <w:tcBorders>
              <w:top w:val="single" w:sz="4" w:space="0" w:color="auto"/>
              <w:left w:val="single" w:sz="4" w:space="0" w:color="auto"/>
              <w:bottom w:val="single" w:sz="4" w:space="0" w:color="auto"/>
              <w:right w:val="single" w:sz="4" w:space="0" w:color="auto"/>
            </w:tcBorders>
          </w:tcPr>
          <w:p w:rsidR="00AE3D60" w:rsidRDefault="00AE3D60">
            <w:pPr>
              <w:pStyle w:val="ConsPlusNormal"/>
              <w:jc w:val="both"/>
            </w:pPr>
          </w:p>
        </w:tc>
        <w:tc>
          <w:tcPr>
            <w:tcW w:w="4045" w:type="dxa"/>
            <w:gridSpan w:val="5"/>
            <w:tcBorders>
              <w:top w:val="single" w:sz="4" w:space="0" w:color="auto"/>
              <w:left w:val="single" w:sz="4" w:space="0" w:color="auto"/>
              <w:bottom w:val="single" w:sz="4" w:space="0" w:color="auto"/>
              <w:right w:val="single" w:sz="4" w:space="0" w:color="auto"/>
            </w:tcBorders>
            <w:vAlign w:val="center"/>
          </w:tcPr>
          <w:p w:rsidR="00AE3D60" w:rsidRDefault="002C590A">
            <w:pPr>
              <w:pStyle w:val="ConsPlusNormal"/>
            </w:pPr>
            <w:r>
              <w:t>общая долевая собственность с участием Российской Федерации</w:t>
            </w:r>
          </w:p>
        </w:tc>
        <w:tc>
          <w:tcPr>
            <w:tcW w:w="456" w:type="dxa"/>
            <w:tcBorders>
              <w:top w:val="single" w:sz="4" w:space="0" w:color="auto"/>
              <w:left w:val="single" w:sz="4" w:space="0" w:color="auto"/>
              <w:bottom w:val="single" w:sz="4" w:space="0" w:color="auto"/>
              <w:right w:val="single" w:sz="4" w:space="0" w:color="auto"/>
            </w:tcBorders>
          </w:tcPr>
          <w:p w:rsidR="00AE3D60" w:rsidRDefault="00AE3D60">
            <w:pPr>
              <w:pStyle w:val="ConsPlusNormal"/>
            </w:pPr>
          </w:p>
        </w:tc>
        <w:tc>
          <w:tcPr>
            <w:tcW w:w="1699" w:type="dxa"/>
            <w:tcBorders>
              <w:top w:val="single" w:sz="4" w:space="0" w:color="auto"/>
              <w:left w:val="single" w:sz="4" w:space="0" w:color="auto"/>
              <w:bottom w:val="single" w:sz="4" w:space="0" w:color="auto"/>
              <w:right w:val="single" w:sz="4" w:space="0" w:color="auto"/>
            </w:tcBorders>
          </w:tcPr>
          <w:p w:rsidR="00AE3D60" w:rsidRDefault="002C590A">
            <w:pPr>
              <w:pStyle w:val="ConsPlusNormal"/>
              <w:jc w:val="center"/>
            </w:pPr>
            <w:r>
              <w:t>доля в праве, принадлежащая Российской Федерации</w:t>
            </w:r>
          </w:p>
        </w:tc>
        <w:tc>
          <w:tcPr>
            <w:tcW w:w="794" w:type="dxa"/>
            <w:tcBorders>
              <w:top w:val="single" w:sz="4" w:space="0" w:color="auto"/>
              <w:left w:val="single" w:sz="4" w:space="0" w:color="auto"/>
              <w:bottom w:val="single" w:sz="4" w:space="0" w:color="auto"/>
              <w:right w:val="single" w:sz="4" w:space="0" w:color="auto"/>
            </w:tcBorders>
          </w:tcPr>
          <w:p w:rsidR="00AE3D60" w:rsidRDefault="00AE3D60">
            <w:pPr>
              <w:pStyle w:val="ConsPlusNormal"/>
            </w:pPr>
          </w:p>
        </w:tc>
      </w:tr>
      <w:tr w:rsidR="00AE3D60">
        <w:tc>
          <w:tcPr>
            <w:tcW w:w="9044" w:type="dxa"/>
            <w:gridSpan w:val="11"/>
            <w:tcBorders>
              <w:top w:val="single" w:sz="4" w:space="0" w:color="auto"/>
              <w:left w:val="single" w:sz="4" w:space="0" w:color="auto"/>
              <w:bottom w:val="single" w:sz="4" w:space="0" w:color="auto"/>
              <w:right w:val="single" w:sz="4" w:space="0" w:color="auto"/>
            </w:tcBorders>
          </w:tcPr>
          <w:p w:rsidR="00AE3D60" w:rsidRDefault="002C590A">
            <w:pPr>
              <w:pStyle w:val="ConsPlusNormal"/>
            </w:pPr>
            <w:r>
              <w:t>10. Приложение</w:t>
            </w:r>
          </w:p>
        </w:tc>
      </w:tr>
      <w:tr w:rsidR="00AE3D60">
        <w:tc>
          <w:tcPr>
            <w:tcW w:w="9044" w:type="dxa"/>
            <w:gridSpan w:val="11"/>
            <w:tcBorders>
              <w:top w:val="single" w:sz="4" w:space="0" w:color="auto"/>
              <w:left w:val="single" w:sz="4" w:space="0" w:color="auto"/>
              <w:bottom w:val="single" w:sz="4" w:space="0" w:color="auto"/>
              <w:right w:val="single" w:sz="4" w:space="0" w:color="auto"/>
            </w:tcBorders>
          </w:tcPr>
          <w:p w:rsidR="00AE3D60" w:rsidRDefault="002C590A">
            <w:pPr>
              <w:pStyle w:val="ConsPlusNormal"/>
            </w:pPr>
            <w:r>
              <w:t>1)</w:t>
            </w:r>
          </w:p>
        </w:tc>
      </w:tr>
      <w:tr w:rsidR="00AE3D60">
        <w:tc>
          <w:tcPr>
            <w:tcW w:w="9044" w:type="dxa"/>
            <w:gridSpan w:val="11"/>
            <w:tcBorders>
              <w:top w:val="single" w:sz="4" w:space="0" w:color="auto"/>
              <w:left w:val="single" w:sz="4" w:space="0" w:color="auto"/>
              <w:bottom w:val="single" w:sz="4" w:space="0" w:color="auto"/>
              <w:right w:val="single" w:sz="4" w:space="0" w:color="auto"/>
            </w:tcBorders>
          </w:tcPr>
          <w:p w:rsidR="00AE3D60" w:rsidRDefault="002C590A">
            <w:pPr>
              <w:pStyle w:val="ConsPlusNormal"/>
            </w:pPr>
            <w:r>
              <w:t>2)</w:t>
            </w:r>
          </w:p>
        </w:tc>
      </w:tr>
      <w:tr w:rsidR="00AE3D60">
        <w:tc>
          <w:tcPr>
            <w:tcW w:w="9044" w:type="dxa"/>
            <w:gridSpan w:val="11"/>
            <w:tcBorders>
              <w:top w:val="single" w:sz="4" w:space="0" w:color="auto"/>
              <w:left w:val="single" w:sz="4" w:space="0" w:color="auto"/>
              <w:bottom w:val="single" w:sz="4" w:space="0" w:color="auto"/>
              <w:right w:val="single" w:sz="4" w:space="0" w:color="auto"/>
            </w:tcBorders>
          </w:tcPr>
          <w:p w:rsidR="00AE3D60" w:rsidRDefault="002C590A">
            <w:pPr>
              <w:pStyle w:val="ConsPlusNormal"/>
            </w:pPr>
            <w:r>
              <w:t>3)</w:t>
            </w:r>
          </w:p>
        </w:tc>
      </w:tr>
      <w:tr w:rsidR="00AE3D60">
        <w:tc>
          <w:tcPr>
            <w:tcW w:w="9044" w:type="dxa"/>
            <w:gridSpan w:val="11"/>
            <w:tcBorders>
              <w:top w:val="single" w:sz="4" w:space="0" w:color="auto"/>
              <w:left w:val="single" w:sz="4" w:space="0" w:color="auto"/>
              <w:bottom w:val="single" w:sz="4" w:space="0" w:color="auto"/>
              <w:right w:val="single" w:sz="4" w:space="0" w:color="auto"/>
            </w:tcBorders>
          </w:tcPr>
          <w:p w:rsidR="00AE3D60" w:rsidRDefault="002C590A">
            <w:pPr>
              <w:pStyle w:val="ConsPlusNormal"/>
              <w:jc w:val="both"/>
            </w:pPr>
            <w:r>
              <w:t>11. Настоящим подтверждаю:</w:t>
            </w:r>
          </w:p>
          <w:p w:rsidR="00AE3D60" w:rsidRDefault="002C590A">
            <w:pPr>
              <w:pStyle w:val="ConsPlusNormal"/>
              <w:ind w:firstLine="283"/>
              <w:jc w:val="both"/>
            </w:pPr>
            <w:r>
              <w:t>сведения, указанные в настоящей Декларации, на дату представления Декларации достоверны;</w:t>
            </w:r>
          </w:p>
          <w:p w:rsidR="00AE3D60" w:rsidRDefault="002C590A">
            <w:pPr>
              <w:pStyle w:val="ConsPlusNormal"/>
              <w:ind w:firstLine="283"/>
              <w:jc w:val="both"/>
            </w:pPr>
            <w:r>
              <w:t>представленные документы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p w:rsidR="00AE3D60" w:rsidRDefault="002C590A">
            <w:pPr>
              <w:pStyle w:val="ConsPlusNormal"/>
              <w:ind w:firstLine="283"/>
              <w:jc w:val="both"/>
            </w:pPr>
            <w:r>
              <w:t>мне известно о возможности привлечения меня в соответствии с законодательством Российской Федерации к ответственности (в том числе уголовной) за представление поддельных документов, в том числе документов, содержащих недостоверные сведения</w:t>
            </w:r>
          </w:p>
        </w:tc>
      </w:tr>
      <w:tr w:rsidR="00AE3D60">
        <w:tc>
          <w:tcPr>
            <w:tcW w:w="9044" w:type="dxa"/>
            <w:gridSpan w:val="11"/>
            <w:tcBorders>
              <w:top w:val="single" w:sz="4" w:space="0" w:color="auto"/>
              <w:left w:val="single" w:sz="4" w:space="0" w:color="auto"/>
              <w:bottom w:val="single" w:sz="4" w:space="0" w:color="auto"/>
              <w:right w:val="single" w:sz="4" w:space="0" w:color="auto"/>
            </w:tcBorders>
          </w:tcPr>
          <w:p w:rsidR="00AE3D60" w:rsidRDefault="002C590A">
            <w:pPr>
              <w:pStyle w:val="ConsPlusNormal"/>
              <w:jc w:val="both"/>
            </w:pPr>
            <w:r>
              <w:t>12. Согласие на обработку персональных данных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регистрации прав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регистрации прав, в целях предоставления государственной услуги подтверждаю</w:t>
            </w:r>
          </w:p>
        </w:tc>
      </w:tr>
      <w:tr w:rsidR="00AE3D60">
        <w:tc>
          <w:tcPr>
            <w:tcW w:w="1502" w:type="dxa"/>
            <w:gridSpan w:val="2"/>
            <w:tcBorders>
              <w:top w:val="single" w:sz="4" w:space="0" w:color="auto"/>
              <w:left w:val="single" w:sz="4" w:space="0" w:color="auto"/>
              <w:bottom w:val="single" w:sz="4" w:space="0" w:color="auto"/>
              <w:right w:val="single" w:sz="4" w:space="0" w:color="auto"/>
            </w:tcBorders>
            <w:vAlign w:val="center"/>
          </w:tcPr>
          <w:p w:rsidR="00AE3D60" w:rsidRDefault="002C590A">
            <w:pPr>
              <w:pStyle w:val="ConsPlusNormal"/>
            </w:pPr>
            <w:r>
              <w:t>13. Дата</w:t>
            </w:r>
          </w:p>
        </w:tc>
        <w:tc>
          <w:tcPr>
            <w:tcW w:w="2873" w:type="dxa"/>
            <w:gridSpan w:val="4"/>
            <w:tcBorders>
              <w:top w:val="single" w:sz="4" w:space="0" w:color="auto"/>
              <w:left w:val="single" w:sz="4" w:space="0" w:color="auto"/>
              <w:bottom w:val="single" w:sz="4" w:space="0" w:color="auto"/>
              <w:right w:val="single" w:sz="4" w:space="0" w:color="auto"/>
            </w:tcBorders>
            <w:vAlign w:val="center"/>
          </w:tcPr>
          <w:p w:rsidR="00AE3D60" w:rsidRDefault="00AE3D60">
            <w:pPr>
              <w:pStyle w:val="ConsPlusNormal"/>
            </w:pPr>
          </w:p>
        </w:tc>
        <w:tc>
          <w:tcPr>
            <w:tcW w:w="2176" w:type="dxa"/>
            <w:gridSpan w:val="3"/>
            <w:tcBorders>
              <w:top w:val="single" w:sz="4" w:space="0" w:color="auto"/>
              <w:left w:val="single" w:sz="4" w:space="0" w:color="auto"/>
              <w:bottom w:val="single" w:sz="4" w:space="0" w:color="auto"/>
              <w:right w:val="single" w:sz="4" w:space="0" w:color="auto"/>
            </w:tcBorders>
            <w:vAlign w:val="center"/>
          </w:tcPr>
          <w:p w:rsidR="00AE3D60" w:rsidRDefault="002C590A">
            <w:pPr>
              <w:pStyle w:val="ConsPlusNormal"/>
            </w:pPr>
            <w:r>
              <w:t>14. Подпись</w:t>
            </w:r>
          </w:p>
        </w:tc>
        <w:tc>
          <w:tcPr>
            <w:tcW w:w="2493" w:type="dxa"/>
            <w:gridSpan w:val="2"/>
            <w:tcBorders>
              <w:top w:val="single" w:sz="4" w:space="0" w:color="auto"/>
              <w:left w:val="single" w:sz="4" w:space="0" w:color="auto"/>
              <w:bottom w:val="single" w:sz="4" w:space="0" w:color="auto"/>
              <w:right w:val="single" w:sz="4" w:space="0" w:color="auto"/>
            </w:tcBorders>
            <w:vAlign w:val="center"/>
          </w:tcPr>
          <w:p w:rsidR="00AE3D60" w:rsidRDefault="00AE3D60">
            <w:pPr>
              <w:pStyle w:val="ConsPlusNormal"/>
            </w:pPr>
          </w:p>
        </w:tc>
      </w:tr>
    </w:tbl>
    <w:p w:rsidR="00AE3D60" w:rsidRDefault="00AE3D60">
      <w:pPr>
        <w:pStyle w:val="ConsPlusNormal"/>
        <w:jc w:val="both"/>
      </w:pPr>
    </w:p>
    <w:p w:rsidR="00AE3D60" w:rsidRDefault="002C590A">
      <w:pPr>
        <w:pStyle w:val="ConsPlusNormal"/>
        <w:ind w:firstLine="540"/>
        <w:jc w:val="both"/>
      </w:pPr>
      <w:r>
        <w:t>--------------------------------</w:t>
      </w:r>
    </w:p>
    <w:p w:rsidR="00AE3D60" w:rsidRDefault="002C590A">
      <w:pPr>
        <w:pStyle w:val="ConsPlusNormal"/>
        <w:spacing w:before="240"/>
        <w:ind w:firstLine="540"/>
        <w:jc w:val="both"/>
      </w:pPr>
      <w:bookmarkStart w:id="62" w:name="Par297"/>
      <w:bookmarkEnd w:id="62"/>
      <w:r>
        <w:t xml:space="preserve">&lt;1&gt; Реквизит заполняется в случае оформления декларации о земельном участке, ином объекте недвижимого имущества, указанных в </w:t>
      </w:r>
      <w:hyperlink r:id="rId11" w:history="1">
        <w:r>
          <w:rPr>
            <w:color w:val="0000FF"/>
          </w:rPr>
          <w:t>статье 20</w:t>
        </w:r>
      </w:hyperlink>
      <w:r>
        <w:t xml:space="preserve"> Федерального закона от 29 июня 2018 г. N 171-ФЗ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 (далее - Декларация), в отношении земельного участка (декларируемым объектом является земельный участок), в случае если такой земельный участок необходимо образовать или необходимо уточнить местоположение границ такого земельного участка.</w:t>
      </w:r>
    </w:p>
    <w:p w:rsidR="00AE3D60" w:rsidRDefault="002C590A">
      <w:pPr>
        <w:pStyle w:val="ConsPlusNormal"/>
        <w:spacing w:before="240"/>
        <w:ind w:firstLine="540"/>
        <w:jc w:val="both"/>
      </w:pPr>
      <w:bookmarkStart w:id="63" w:name="Par298"/>
      <w:bookmarkEnd w:id="63"/>
      <w:r>
        <w:t>&lt;2&gt; Реквизит заполняется, в случае если Декларация оформляется в отношении здания (декларируемым объектом является здание), в случае оформления Декларации в отношении земельного участка, на котором расположено здание (здания), принадлежащее Российской Федерации и находившееся на 1 октября 2018 г. во владении и (или) в пользовании федерального государственного унитарного предприятия "Почта России" (далее - Предприятие) и сведения о таком здании (зданиях) отсутствуют в ЕГРН (декларируемыми объектами являются одновременно земельный участок и здание), а также в случае оформления Декларации в отношении помещения (помещений), расположенного в многоквартирном доме, и сведения о таком многоквартирном доме отсутствуют в Едином государственном реестре недвижимости (далее - ЕГРН) (декларируемыми объектами являются одновременно помещения и здание).</w:t>
      </w:r>
    </w:p>
    <w:p w:rsidR="00AE3D60" w:rsidRDefault="002C590A">
      <w:pPr>
        <w:pStyle w:val="ConsPlusNormal"/>
        <w:spacing w:before="240"/>
        <w:ind w:firstLine="540"/>
        <w:jc w:val="both"/>
      </w:pPr>
      <w:bookmarkStart w:id="64" w:name="Par299"/>
      <w:bookmarkEnd w:id="64"/>
      <w:r>
        <w:t>&lt;3&gt; Реквизит заполняется, в случае если Декларация оформляется в отношении сооружения (декларируемым объектом является сооружение, являющееся объектом недвижимости), в случае оформления Декларации в отношении земельного участка, на котором расположено сооружение (сооружения), принадлежащее Российской Федерации и находившееся на 1 октября 2018 г. во владении и (или) в пользовании Предприятия и сведения о таком сооружении (сооружениях) отсутствуют в ЕГРН, а также в случае оформления Декларации в отношении помещения (помещений), расположенного в здании или многоквартирном доме, и сведения о таком здании или многоквартирном доме отсутствуют в ЕГРН.</w:t>
      </w:r>
    </w:p>
    <w:p w:rsidR="00AE3D60" w:rsidRDefault="002C590A">
      <w:pPr>
        <w:pStyle w:val="ConsPlusNormal"/>
        <w:spacing w:before="240"/>
        <w:ind w:firstLine="540"/>
        <w:jc w:val="both"/>
      </w:pPr>
      <w:bookmarkStart w:id="65" w:name="Par300"/>
      <w:bookmarkEnd w:id="65"/>
      <w:r>
        <w:t>&lt;4&gt; Реквизит заполняется в случае оформления Декларации в отношении помещения (декларируемым объектом является помещение), а также в отношении помещений, принадлежащих Российской Федерации (в том числе на праве общей долевой собственности) и находившихся на 1 октября 2018 г. во владении и (или) в пользовании Предприятия, расположенных в многоквартирном доме, сведения о котором отсутствуют в ЕГРН.</w:t>
      </w:r>
    </w:p>
    <w:p w:rsidR="00AE3D60" w:rsidRDefault="002C590A">
      <w:pPr>
        <w:pStyle w:val="ConsPlusNormal"/>
        <w:spacing w:before="240"/>
        <w:ind w:firstLine="540"/>
        <w:jc w:val="both"/>
      </w:pPr>
      <w:bookmarkStart w:id="66" w:name="Par301"/>
      <w:bookmarkEnd w:id="66"/>
      <w:r>
        <w:t>&lt;5&gt; Реквизит заполняется в случае оформления Декларации в отношении объекта незавершенного строительства, а также в случае оформления Декларации в отношении земельного участка, на котором расположен такой объект (объекты), принадлежащий Российской Федерации и находившийся на 1 октября 2018 г. во владении Предприятия, и сведения о таком объекте (объектах) незавершенного строительства отсутствуют в ЕГРН.</w:t>
      </w:r>
    </w:p>
    <w:p w:rsidR="00AE3D60" w:rsidRDefault="00AE3D60">
      <w:pPr>
        <w:pStyle w:val="ConsPlusNormal"/>
        <w:jc w:val="both"/>
      </w:pPr>
    </w:p>
    <w:p w:rsidR="00AE3D60" w:rsidRDefault="00AE3D60">
      <w:pPr>
        <w:pStyle w:val="ConsPlusNormal"/>
        <w:jc w:val="both"/>
      </w:pPr>
    </w:p>
    <w:p w:rsidR="00AE3D60" w:rsidRDefault="00AE3D60">
      <w:pPr>
        <w:pStyle w:val="ConsPlusNormal"/>
        <w:jc w:val="both"/>
      </w:pPr>
    </w:p>
    <w:p w:rsidR="00AE3D60" w:rsidRDefault="00AE3D60">
      <w:pPr>
        <w:pStyle w:val="ConsPlusNormal"/>
        <w:jc w:val="both"/>
      </w:pPr>
    </w:p>
    <w:p w:rsidR="00AE3D60" w:rsidRDefault="00AE3D60">
      <w:pPr>
        <w:pStyle w:val="ConsPlusNormal"/>
        <w:jc w:val="both"/>
      </w:pPr>
    </w:p>
    <w:p w:rsidR="00AE3D60" w:rsidRDefault="002C590A">
      <w:pPr>
        <w:pStyle w:val="ConsPlusNormal"/>
        <w:jc w:val="right"/>
        <w:outlineLvl w:val="0"/>
      </w:pPr>
      <w:r>
        <w:t>Приложение N 2</w:t>
      </w:r>
    </w:p>
    <w:p w:rsidR="00AE3D60" w:rsidRDefault="002C590A">
      <w:pPr>
        <w:pStyle w:val="ConsPlusNormal"/>
        <w:jc w:val="right"/>
      </w:pPr>
      <w:r>
        <w:t>к приказу Минэкономразвития России</w:t>
      </w:r>
    </w:p>
    <w:p w:rsidR="00AE3D60" w:rsidRDefault="002C590A">
      <w:pPr>
        <w:pStyle w:val="ConsPlusNormal"/>
        <w:jc w:val="right"/>
      </w:pPr>
      <w:r>
        <w:t>от 14.12.2018 N 710</w:t>
      </w:r>
    </w:p>
    <w:p w:rsidR="00AE3D60" w:rsidRDefault="00AE3D60">
      <w:pPr>
        <w:pStyle w:val="ConsPlusNormal"/>
        <w:jc w:val="both"/>
      </w:pPr>
    </w:p>
    <w:p w:rsidR="00AE3D60" w:rsidRDefault="002C590A">
      <w:pPr>
        <w:pStyle w:val="ConsPlusTitle"/>
        <w:jc w:val="center"/>
      </w:pPr>
      <w:bookmarkStart w:id="67" w:name="Par311"/>
      <w:bookmarkEnd w:id="67"/>
      <w:r>
        <w:t>ТРЕБОВАНИЯ</w:t>
      </w:r>
    </w:p>
    <w:p w:rsidR="00AE3D60" w:rsidRDefault="002C590A">
      <w:pPr>
        <w:pStyle w:val="ConsPlusTitle"/>
        <w:jc w:val="center"/>
      </w:pPr>
      <w:r>
        <w:t>К ЗАПОЛНЕНИЮ ДЕКЛАРАЦИИ О ЗЕМЕЛЬНОМ УЧАСТКЕ, ИНОМ ОБЪЕКТЕ</w:t>
      </w:r>
    </w:p>
    <w:p w:rsidR="00AE3D60" w:rsidRDefault="002C590A">
      <w:pPr>
        <w:pStyle w:val="ConsPlusTitle"/>
        <w:jc w:val="center"/>
      </w:pPr>
      <w:r>
        <w:t>НЕДВИЖИМОГО ИМУЩЕСТВА, УКАЗАННЫХ В СТАТЬЕ 20 ФЕДЕРАЛЬНОГО</w:t>
      </w:r>
    </w:p>
    <w:p w:rsidR="00AE3D60" w:rsidRDefault="002C590A">
      <w:pPr>
        <w:pStyle w:val="ConsPlusTitle"/>
        <w:jc w:val="center"/>
      </w:pPr>
      <w:r>
        <w:t>ЗАКОНА ОТ 29 ИЮНЯ 2018 Г. N 171-ФЗ "ОБ ОСОБЕННОСТЯХ</w:t>
      </w:r>
    </w:p>
    <w:p w:rsidR="00AE3D60" w:rsidRDefault="002C590A">
      <w:pPr>
        <w:pStyle w:val="ConsPlusTitle"/>
        <w:jc w:val="center"/>
      </w:pPr>
      <w:r>
        <w:t>РЕОРГАНИЗАЦИИ ФЕДЕРАЛЬНОГО ГОСУДАРСТВЕННОГО УНИТАРНОГО</w:t>
      </w:r>
    </w:p>
    <w:p w:rsidR="00AE3D60" w:rsidRDefault="002C590A">
      <w:pPr>
        <w:pStyle w:val="ConsPlusTitle"/>
        <w:jc w:val="center"/>
      </w:pPr>
      <w:r>
        <w:t>ПРЕДПРИЯТИЯ "ПОЧТА РОССИИ", ОСНОВАХ ДЕЯТЕЛЬНОСТИ</w:t>
      </w:r>
    </w:p>
    <w:p w:rsidR="00AE3D60" w:rsidRDefault="002C590A">
      <w:pPr>
        <w:pStyle w:val="ConsPlusTitle"/>
        <w:jc w:val="center"/>
      </w:pPr>
      <w:r>
        <w:t>АКЦИОНЕРНОГО ОБЩЕСТВА "ПОЧТА РОССИИ" И О ВНЕСЕНИИ ИЗМЕНЕНИЙ</w:t>
      </w:r>
    </w:p>
    <w:p w:rsidR="00AE3D60" w:rsidRDefault="002C590A">
      <w:pPr>
        <w:pStyle w:val="ConsPlusTitle"/>
        <w:jc w:val="center"/>
      </w:pPr>
      <w:r>
        <w:t>В ОТДЕЛЬНЫЕ ЗАКОНОДАТЕЛЬНЫЕ АКТЫ РОССИЙСКОЙ ФЕДЕРАЦИИ",</w:t>
      </w:r>
    </w:p>
    <w:p w:rsidR="00AE3D60" w:rsidRDefault="002C590A">
      <w:pPr>
        <w:pStyle w:val="ConsPlusTitle"/>
        <w:jc w:val="center"/>
      </w:pPr>
      <w:r>
        <w:t>СОСТАВ ВКЛЮЧАЕМЫХ В НЕЕ СВЕДЕНИЙ</w:t>
      </w:r>
    </w:p>
    <w:p w:rsidR="00AE3D60" w:rsidRDefault="00AE3D60">
      <w:pPr>
        <w:pStyle w:val="ConsPlusNormal"/>
        <w:jc w:val="both"/>
      </w:pPr>
    </w:p>
    <w:p w:rsidR="00AE3D60" w:rsidRDefault="002C590A">
      <w:pPr>
        <w:pStyle w:val="ConsPlusNormal"/>
        <w:ind w:firstLine="540"/>
        <w:jc w:val="both"/>
      </w:pPr>
      <w:r>
        <w:t xml:space="preserve">1. Настоящие Требования устанавливают правила оформления </w:t>
      </w:r>
      <w:hyperlink w:anchor="Par53" w:tooltip="Декларация" w:history="1">
        <w:r>
          <w:rPr>
            <w:color w:val="0000FF"/>
          </w:rPr>
          <w:t>декларации</w:t>
        </w:r>
      </w:hyperlink>
      <w:r>
        <w:t xml:space="preserve"> о земельном участке, ином объекте недвижимого имущества, указанных в статье 20 Федерального закона от 29 июня 2018 г. N 171-ФЗ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 &lt;1&gt; (далее соответственно - Декларация, Федеральный закон N 171-ФЗ, Предприятие, Общество), а также состав включаемых в нее сведений.</w:t>
      </w:r>
    </w:p>
    <w:p w:rsidR="00AE3D60" w:rsidRDefault="002C590A">
      <w:pPr>
        <w:pStyle w:val="ConsPlusNormal"/>
        <w:spacing w:before="240"/>
        <w:ind w:firstLine="540"/>
        <w:jc w:val="both"/>
      </w:pPr>
      <w:r>
        <w:t>--------------------------------</w:t>
      </w:r>
    </w:p>
    <w:p w:rsidR="00AE3D60" w:rsidRDefault="002C590A">
      <w:pPr>
        <w:pStyle w:val="ConsPlusNormal"/>
        <w:spacing w:before="240"/>
        <w:ind w:firstLine="540"/>
        <w:jc w:val="both"/>
      </w:pPr>
      <w:r>
        <w:t>&lt;1&gt; Собрание законодательства Российской Федерации, 2018, N 27, ст. 3954.</w:t>
      </w:r>
    </w:p>
    <w:p w:rsidR="00AE3D60" w:rsidRDefault="00AE3D60">
      <w:pPr>
        <w:pStyle w:val="ConsPlusNormal"/>
        <w:jc w:val="both"/>
      </w:pPr>
    </w:p>
    <w:p w:rsidR="00AE3D60" w:rsidRDefault="002C590A">
      <w:pPr>
        <w:pStyle w:val="ConsPlusNormal"/>
        <w:ind w:firstLine="540"/>
        <w:jc w:val="both"/>
      </w:pPr>
      <w:r>
        <w:t xml:space="preserve">2. Декларация составляется и заверяется (подписывается) лицом, использующим земельный участок, здание, сооружение, помещение или объект незавершенного строительства (далее - объект недвижимости), или его представителем (далее - лицо, заполнившее Декларацию) для обеспечения в соответствии с Федеральным </w:t>
      </w:r>
      <w:hyperlink r:id="rId12" w:history="1">
        <w:r>
          <w:rPr>
            <w:color w:val="0000FF"/>
          </w:rPr>
          <w:t>законом</w:t>
        </w:r>
      </w:hyperlink>
      <w:r>
        <w:t xml:space="preserve"> N 171-ФЗ и Федеральным </w:t>
      </w:r>
      <w:hyperlink r:id="rId13" w:history="1">
        <w:r>
          <w:rPr>
            <w:color w:val="0000FF"/>
          </w:rPr>
          <w:t>законом</w:t>
        </w:r>
      </w:hyperlink>
      <w:r>
        <w:t xml:space="preserve"> от 13 июля 2015 г. N 218-ФЗ "О государственной регистрации недвижимости" &lt;2&gt; (далее - Федеральный закон N 218-ФЗ) осуществления до 2022 года государственного кадастрового учета относящегося к имуществу Предприятия (Общества):</w:t>
      </w:r>
    </w:p>
    <w:p w:rsidR="00AE3D60" w:rsidRDefault="002C590A">
      <w:pPr>
        <w:pStyle w:val="ConsPlusNormal"/>
        <w:spacing w:before="240"/>
        <w:ind w:firstLine="540"/>
        <w:jc w:val="both"/>
      </w:pPr>
      <w:r>
        <w:t>--------------------------------</w:t>
      </w:r>
    </w:p>
    <w:p w:rsidR="00AE3D60" w:rsidRDefault="002C590A">
      <w:pPr>
        <w:pStyle w:val="ConsPlusNormal"/>
        <w:spacing w:before="240"/>
        <w:ind w:firstLine="540"/>
        <w:jc w:val="both"/>
      </w:pPr>
      <w:r>
        <w:t>&lt;2&gt; Собрание законодательства Российской Федерации, 2015, N 29, ст. 4344; 2016, N 1, ст. 51; N 18, ст. 2484, 2495; N 23, ст. 3296; N 26, ст. 3890; N 27, ст. 4198, 4237, 4248, 4284, 4287, 4294; 2017, N 27, ст. 3938; N 31, ст. 4767, 4771, 4796, 4829; N 48, ст. 7052; 2018, N 1, ст. 70, 90, 91; N 10, ст. 1437; N 15, ст. 2031; N 27, ст. 3954; N 28, ст. 4139; N 32, ст. 5101, 5131, 5133, 5134, 5135.</w:t>
      </w:r>
    </w:p>
    <w:p w:rsidR="00AE3D60" w:rsidRDefault="00AE3D60">
      <w:pPr>
        <w:pStyle w:val="ConsPlusNormal"/>
        <w:jc w:val="both"/>
      </w:pPr>
    </w:p>
    <w:p w:rsidR="00AE3D60" w:rsidRDefault="002C590A">
      <w:pPr>
        <w:pStyle w:val="ConsPlusNormal"/>
        <w:ind w:firstLine="540"/>
        <w:jc w:val="both"/>
      </w:pPr>
      <w:r>
        <w:t xml:space="preserve">здания, сооружения, помещения или объекта незавершенного строительства, указанных в </w:t>
      </w:r>
      <w:hyperlink r:id="rId14" w:history="1">
        <w:r>
          <w:rPr>
            <w:color w:val="0000FF"/>
          </w:rPr>
          <w:t>подпункте "б" пункта 1</w:t>
        </w:r>
      </w:hyperlink>
      <w:r>
        <w:t xml:space="preserve">, </w:t>
      </w:r>
      <w:hyperlink r:id="rId15" w:history="1">
        <w:r>
          <w:rPr>
            <w:color w:val="0000FF"/>
          </w:rPr>
          <w:t>пунктах 2</w:t>
        </w:r>
      </w:hyperlink>
      <w:r>
        <w:t xml:space="preserve"> и </w:t>
      </w:r>
      <w:hyperlink r:id="rId16" w:history="1">
        <w:r>
          <w:rPr>
            <w:color w:val="0000FF"/>
          </w:rPr>
          <w:t>3 части 1 статьи 20</w:t>
        </w:r>
      </w:hyperlink>
      <w:r>
        <w:t xml:space="preserve"> Федерального закона N 171-ФЗ;</w:t>
      </w:r>
    </w:p>
    <w:p w:rsidR="00AE3D60" w:rsidRDefault="002C590A">
      <w:pPr>
        <w:pStyle w:val="ConsPlusNormal"/>
        <w:spacing w:before="240"/>
        <w:ind w:firstLine="540"/>
        <w:jc w:val="both"/>
      </w:pPr>
      <w:r>
        <w:t>земельного участка, в том числе занятого объектами недвижимого имущества, подлежащими включению в передаточный акт, в случае если такой земельный участок необходимо образовать или необходимо уточнить местоположение границ такого земельного участка;</w:t>
      </w:r>
    </w:p>
    <w:p w:rsidR="00AE3D60" w:rsidRDefault="002C590A">
      <w:pPr>
        <w:pStyle w:val="ConsPlusNormal"/>
        <w:spacing w:before="240"/>
        <w:ind w:firstLine="540"/>
        <w:jc w:val="both"/>
      </w:pPr>
      <w:r>
        <w:t>земельного участка, государственная собственность на который не разграничена и который занят принадлежащим Российской Федерации и находившимся на 1 октября 2018 г. во владении и (или) в пользовании Предприятия (Общества) зданием, сооружением, а также объектом незавершенного строительства, за исключением земельного участка, изъятого из оборота или ограниченного в обороте, в случае если такой земельный участок необходимо образовать или необходимо уточнить местоположение границ такого земельного участка.</w:t>
      </w:r>
    </w:p>
    <w:p w:rsidR="00AE3D60" w:rsidRDefault="002C590A">
      <w:pPr>
        <w:pStyle w:val="ConsPlusNormal"/>
        <w:spacing w:before="240"/>
        <w:ind w:firstLine="540"/>
        <w:jc w:val="both"/>
      </w:pPr>
      <w:r>
        <w:t>3. Декларация оформляется в форме электронного документа или документа на бумажном носителе. Все записи производятся на русском языке. Числа записываются арабскими цифрами. Содержание Декларации в форме электронного документа должно соответствовать содержанию Декларации, оформляемой на бумажном носителе.</w:t>
      </w:r>
    </w:p>
    <w:p w:rsidR="00AE3D60" w:rsidRDefault="002C590A">
      <w:pPr>
        <w:pStyle w:val="ConsPlusNormal"/>
        <w:spacing w:before="240"/>
        <w:ind w:firstLine="540"/>
        <w:jc w:val="both"/>
      </w:pPr>
      <w:r>
        <w:t>4. При оформлении Декларации в форме электронного документа Декларация подготавливается в виде созданного с использованием XML-схем XML-документа, обеспечивающего считывание и контроль представленных данных, и заверяется усиленной квалифицированной электронной подписью лица, заполнившего Декларацию.</w:t>
      </w:r>
    </w:p>
    <w:p w:rsidR="00AE3D60" w:rsidRDefault="002C590A">
      <w:pPr>
        <w:pStyle w:val="ConsPlusNormal"/>
        <w:spacing w:before="240"/>
        <w:ind w:firstLine="540"/>
        <w:jc w:val="both"/>
      </w:pPr>
      <w:r>
        <w:t>XML-схемы, используемые для формирования XML-документов, считаются введенными в действие со дня их размещения на официальном сайте федерального органа исполнительной власти, уполномоченного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уполномоченный орган), в информационно-телекоммуникационной сети "Интернет" (далее - официальный сайт).</w:t>
      </w:r>
    </w:p>
    <w:p w:rsidR="00AE3D60" w:rsidRDefault="002C590A">
      <w:pPr>
        <w:pStyle w:val="ConsPlusNormal"/>
        <w:spacing w:before="240"/>
        <w:ind w:firstLine="540"/>
        <w:jc w:val="both"/>
      </w:pPr>
      <w:r>
        <w:t>При изменении нормативных правовых актов, устанавливающих форму и требования к подготовке Декларации, уполномоченный орган изменяет XML-схему, при этом обеспечивает на официальном сайте возможность публичного доступа к текущей актуальной версии и предыдущим (утратившим актуальность) версиям.</w:t>
      </w:r>
    </w:p>
    <w:p w:rsidR="00AE3D60" w:rsidRDefault="002C590A">
      <w:pPr>
        <w:pStyle w:val="ConsPlusNormal"/>
        <w:spacing w:before="240"/>
        <w:ind w:firstLine="540"/>
        <w:jc w:val="both"/>
      </w:pPr>
      <w:r>
        <w:t>5. Средства усиленной квалифицированной электронной подписи лица, заполнившего Декларацию, должны быть сертифицированы в соответствии с законодательством Российской Федерации и совместимы со средствами квалифицированной электронной подписи, применяемыми уполномоченным органом, его территориальными органами, подведомственным ему государственным учреждением.</w:t>
      </w:r>
    </w:p>
    <w:p w:rsidR="00AE3D60" w:rsidRDefault="002C590A">
      <w:pPr>
        <w:pStyle w:val="ConsPlusNormal"/>
        <w:spacing w:before="240"/>
        <w:ind w:firstLine="540"/>
        <w:jc w:val="both"/>
      </w:pPr>
      <w:r>
        <w:t>Информация о требованиях к совместимости, сертификату ключа подписи, обеспечению возможности подтверждения подлинности усиленной квалифицированной электронной подписи лица, заполнившего Декларацию, размещается на официальном сайте.</w:t>
      </w:r>
    </w:p>
    <w:p w:rsidR="00AE3D60" w:rsidRDefault="002C590A">
      <w:pPr>
        <w:pStyle w:val="ConsPlusNormal"/>
        <w:spacing w:before="240"/>
        <w:ind w:firstLine="540"/>
        <w:jc w:val="both"/>
      </w:pPr>
      <w:r>
        <w:t>6. Декларация в форме документа на бумажном носителе должна быть прошита, скреплена подписью лица, заполнившего Декларацию, с указанием даты подготовки Декларации. Подпись лица, которое вправе действовать от имени юридического лица без доверенности, подпись представителя соответствующего органа государственной власти заверяются оттиском печати (при наличии) соответствующего юридического лица или органа.</w:t>
      </w:r>
    </w:p>
    <w:p w:rsidR="00AE3D60" w:rsidRDefault="002C590A">
      <w:pPr>
        <w:pStyle w:val="ConsPlusNormal"/>
        <w:spacing w:before="240"/>
        <w:ind w:firstLine="540"/>
        <w:jc w:val="both"/>
      </w:pPr>
      <w:r>
        <w:t>7. Оформление Декларации в форме документа на бумажном носителе допускается производить с применением технических средств, ручным (от руки) или комбинированным способом. Внесение текстовых сведений ручным способом производится разборчиво тушью, чернилами или пастой синего цвета. Оформление Декларации карандашом, а также опечатки, подчистки, приписки, зачеркивания и иные исправления не допускаются. Декларация оформляется на листах формата A4.</w:t>
      </w:r>
    </w:p>
    <w:p w:rsidR="00AE3D60" w:rsidRDefault="002C590A">
      <w:pPr>
        <w:pStyle w:val="ConsPlusNormal"/>
        <w:spacing w:before="240"/>
        <w:ind w:firstLine="540"/>
        <w:jc w:val="both"/>
      </w:pPr>
      <w:r>
        <w:t>8. Нумерация листов Декларации, подготовленной в форме документа на бумажном носителе, является сквозной в пределах документа.</w:t>
      </w:r>
    </w:p>
    <w:p w:rsidR="00AE3D60" w:rsidRDefault="002C590A">
      <w:pPr>
        <w:pStyle w:val="ConsPlusNormal"/>
        <w:spacing w:before="240"/>
        <w:ind w:firstLine="540"/>
        <w:jc w:val="both"/>
      </w:pPr>
      <w:r>
        <w:t xml:space="preserve">В случае если сведения, относящиеся к какому-либо реквизиту, не умещаются на одном листе, допускается размещать их на нескольких листах либо на обороте соответствующего листа. При этом на каждом листе либо на каждой странице воспроизводятся слова "Декларация о земельном участке, ином объекте недвижимого имущества, указанных в </w:t>
      </w:r>
      <w:hyperlink r:id="rId17" w:history="1">
        <w:r>
          <w:rPr>
            <w:color w:val="0000FF"/>
          </w:rPr>
          <w:t>статье 20</w:t>
        </w:r>
      </w:hyperlink>
      <w:r>
        <w:t xml:space="preserve"> Федерального закона от 29 июня 2018 г. N 171-ФЗ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 и название соответствующего реквизита Декларации.</w:t>
      </w:r>
    </w:p>
    <w:p w:rsidR="00AE3D60" w:rsidRDefault="002C590A">
      <w:pPr>
        <w:pStyle w:val="ConsPlusNormal"/>
        <w:spacing w:before="240"/>
        <w:ind w:firstLine="540"/>
        <w:jc w:val="both"/>
      </w:pPr>
      <w:r>
        <w:t>Незаполненные строки реквизитов Декларации не исключаются, в таких реквизитах проставляется знак "-" (прочерк).</w:t>
      </w:r>
    </w:p>
    <w:p w:rsidR="00AE3D60" w:rsidRDefault="002C590A">
      <w:pPr>
        <w:pStyle w:val="ConsPlusNormal"/>
        <w:spacing w:before="240"/>
        <w:ind w:firstLine="540"/>
        <w:jc w:val="both"/>
      </w:pPr>
      <w:r>
        <w:t>9. Декларация составляется в отношении одного определенного объекта недвижимости, сведения о котором отсутствуют в Едином государственном реестре недвижимости, за исключением случаев, предусмотренных настоящими Требованиями, а также в отношении земельного участка, сведения о местоположении границ которого необходимо уточнить.</w:t>
      </w:r>
    </w:p>
    <w:p w:rsidR="00AE3D60" w:rsidRDefault="002C590A">
      <w:pPr>
        <w:pStyle w:val="ConsPlusNormal"/>
        <w:spacing w:before="240"/>
        <w:ind w:firstLine="540"/>
        <w:jc w:val="both"/>
      </w:pPr>
      <w:r>
        <w:t xml:space="preserve">10. В </w:t>
      </w:r>
      <w:hyperlink w:anchor="Par56" w:tooltip="Вид объекта недвижимости" w:history="1">
        <w:r>
          <w:rPr>
            <w:color w:val="0000FF"/>
          </w:rPr>
          <w:t>реквизите</w:t>
        </w:r>
      </w:hyperlink>
      <w:r>
        <w:t xml:space="preserve"> "Вид объекта недвижимости" в соответствующей ячейке проставляется знак "V".</w:t>
      </w:r>
    </w:p>
    <w:p w:rsidR="00AE3D60" w:rsidRDefault="002C590A">
      <w:pPr>
        <w:pStyle w:val="ConsPlusNormal"/>
        <w:spacing w:before="240"/>
        <w:ind w:firstLine="540"/>
        <w:jc w:val="both"/>
      </w:pPr>
      <w:r>
        <w:t xml:space="preserve">11. В </w:t>
      </w:r>
      <w:hyperlink w:anchor="Par73" w:tooltip="Кадастровый номер объекта недвижимости (ранее присвоенный государственный учетный номер: кадастровый, инвентарный, условный номер или номер учетной записи в государственном лесном реестре)" w:history="1">
        <w:r>
          <w:rPr>
            <w:color w:val="0000FF"/>
          </w:rPr>
          <w:t>реквизите</w:t>
        </w:r>
      </w:hyperlink>
      <w:r>
        <w:t xml:space="preserve"> "Кадастровый номер объекта недвижимости (ранее присвоенный государственный учетный номер: кадастровый, инвентарный, условный номер или номер учетной записи в государственном лесном реестре)" при наличии соответствующих сведений указывается:</w:t>
      </w:r>
    </w:p>
    <w:p w:rsidR="00AE3D60" w:rsidRDefault="002C590A">
      <w:pPr>
        <w:pStyle w:val="ConsPlusNormal"/>
        <w:spacing w:before="240"/>
        <w:ind w:firstLine="540"/>
        <w:jc w:val="both"/>
      </w:pPr>
      <w:r>
        <w:t>кадастровый номер или иной ранее присвоенный государственный учетный номер земельного участка (если Декларация оформляется в отношении земельного участка);</w:t>
      </w:r>
    </w:p>
    <w:p w:rsidR="00AE3D60" w:rsidRDefault="002C590A">
      <w:pPr>
        <w:pStyle w:val="ConsPlusNormal"/>
        <w:spacing w:before="240"/>
        <w:ind w:firstLine="540"/>
        <w:jc w:val="both"/>
      </w:pPr>
      <w:r>
        <w:t>кадастровый номер или иной ранее присвоенный государственный учетный номер здания, сооружения или объекта незавершенного строительства (если Декларация оформляется в отношении соответственно здания, сооружения или объекта незавершенного строительства);</w:t>
      </w:r>
    </w:p>
    <w:p w:rsidR="00AE3D60" w:rsidRDefault="002C590A">
      <w:pPr>
        <w:pStyle w:val="ConsPlusNormal"/>
        <w:spacing w:before="240"/>
        <w:ind w:firstLine="540"/>
        <w:jc w:val="both"/>
      </w:pPr>
      <w:r>
        <w:t>кадастровый номер или иной ранее присвоенный государственный учетный номер помещения, расположенного в здании или сооружении, (если Декларация заполняется в отношении помещения).</w:t>
      </w:r>
    </w:p>
    <w:p w:rsidR="00AE3D60" w:rsidRDefault="002C590A">
      <w:pPr>
        <w:pStyle w:val="ConsPlusNormal"/>
        <w:spacing w:before="240"/>
        <w:ind w:firstLine="540"/>
        <w:jc w:val="both"/>
      </w:pPr>
      <w:r>
        <w:t xml:space="preserve">12. В </w:t>
      </w:r>
      <w:hyperlink w:anchor="Par76" w:tooltip="Номер кадастрового квартала (кадастровых кварталов), в границах которого (которых) расположен объект недвижимости" w:history="1">
        <w:r>
          <w:rPr>
            <w:color w:val="0000FF"/>
          </w:rPr>
          <w:t>реквизите</w:t>
        </w:r>
      </w:hyperlink>
      <w:r>
        <w:t xml:space="preserve"> "Номер кадастрового квартала (кадастровых кварталов), в границах которого (которых) расположен объект недвижимости" указывается учетный номер (номера) кадастрового квартала (кадастровых кварталов), в границах которого (которых) декларируемый объект недвижимости расположен целиком.</w:t>
      </w:r>
    </w:p>
    <w:p w:rsidR="00AE3D60" w:rsidRDefault="002C590A">
      <w:pPr>
        <w:pStyle w:val="ConsPlusNormal"/>
        <w:spacing w:before="240"/>
        <w:ind w:firstLine="540"/>
        <w:jc w:val="both"/>
      </w:pPr>
      <w:r>
        <w:t xml:space="preserve">13. В </w:t>
      </w:r>
      <w:hyperlink w:anchor="Par79" w:tooltip="Реестровый номер федерального имущества" w:history="1">
        <w:r>
          <w:rPr>
            <w:color w:val="0000FF"/>
          </w:rPr>
          <w:t>реквизите</w:t>
        </w:r>
      </w:hyperlink>
      <w:r>
        <w:t xml:space="preserve"> "Реестровый номер федерального имущества" указывается реестровый номер федерального имущества.</w:t>
      </w:r>
    </w:p>
    <w:p w:rsidR="00AE3D60" w:rsidRDefault="002C590A">
      <w:pPr>
        <w:pStyle w:val="ConsPlusNormal"/>
        <w:spacing w:before="240"/>
        <w:ind w:firstLine="540"/>
        <w:jc w:val="both"/>
      </w:pPr>
      <w:r>
        <w:t xml:space="preserve">14. В </w:t>
      </w:r>
      <w:hyperlink w:anchor="Par84" w:tooltip="Адрес" w:history="1">
        <w:r>
          <w:rPr>
            <w:color w:val="0000FF"/>
          </w:rPr>
          <w:t>строке</w:t>
        </w:r>
      </w:hyperlink>
      <w:r>
        <w:t xml:space="preserve"> "Адрес" реквизита "Адрес (местоположение) объекта недвижимости" указывается содержащийся в государственном адресном реестре адрес объекта недвижимости в структурированном в соответствии с федеральной информационной адресной системой (ФИАС) виде на основании сведений, предоставленных оператором информационной адресной системы, осуществляющим ведение государственного адресного реестра.</w:t>
      </w:r>
    </w:p>
    <w:p w:rsidR="00AE3D60" w:rsidRDefault="002C590A">
      <w:pPr>
        <w:pStyle w:val="ConsPlusNormal"/>
        <w:spacing w:before="240"/>
        <w:ind w:firstLine="540"/>
        <w:jc w:val="both"/>
      </w:pPr>
      <w:r>
        <w:t xml:space="preserve">В случае отсутствия в государственном адресном реестре адреса объекта недвижимости, присвоенного до вступления в силу </w:t>
      </w:r>
      <w:hyperlink r:id="rId18" w:history="1">
        <w:r>
          <w:rPr>
            <w:color w:val="0000FF"/>
          </w:rPr>
          <w:t>постановления</w:t>
        </w:r>
      </w:hyperlink>
      <w:r>
        <w:t xml:space="preserve"> Правительства Российской Федерации от 19 ноября 2014 г. N 1221 "Об утверждении Правил присвоения, изменения и аннулирования адресов" &lt;3&gt;, в </w:t>
      </w:r>
      <w:hyperlink w:anchor="Par84" w:tooltip="Адрес" w:history="1">
        <w:r>
          <w:rPr>
            <w:color w:val="0000FF"/>
          </w:rPr>
          <w:t>строке</w:t>
        </w:r>
      </w:hyperlink>
      <w:r>
        <w:t xml:space="preserve"> "Адрес" реквизита "Адрес (местоположение) объекта недвижимости" допускается указание (в структурированном в соответствии с ФИАС виде) адреса объекта недвижимости на основании акта органа государственной власти или органа местного самоуправления, уполномоченных на присвоение адресов объектам недвижимости, принятого до вступления в силу указанного </w:t>
      </w:r>
      <w:hyperlink r:id="rId19" w:history="1">
        <w:r>
          <w:rPr>
            <w:color w:val="0000FF"/>
          </w:rPr>
          <w:t>постановления</w:t>
        </w:r>
      </w:hyperlink>
      <w:r>
        <w:t xml:space="preserve"> Правительства Российской Федерации.</w:t>
      </w:r>
    </w:p>
    <w:p w:rsidR="00AE3D60" w:rsidRDefault="002C590A">
      <w:pPr>
        <w:pStyle w:val="ConsPlusNormal"/>
        <w:spacing w:before="240"/>
        <w:ind w:firstLine="540"/>
        <w:jc w:val="both"/>
      </w:pPr>
      <w:r>
        <w:t>--------------------------------</w:t>
      </w:r>
    </w:p>
    <w:p w:rsidR="00AE3D60" w:rsidRDefault="002C590A">
      <w:pPr>
        <w:pStyle w:val="ConsPlusNormal"/>
        <w:spacing w:before="240"/>
        <w:ind w:firstLine="540"/>
        <w:jc w:val="both"/>
      </w:pPr>
      <w:r>
        <w:t>&lt;3&gt; Собрание законодательства Российской Федерации, 2014, N 48, ст. 6861; 2015, N 18, ст. 2707; N 33, ст. 4853.</w:t>
      </w:r>
    </w:p>
    <w:p w:rsidR="00AE3D60" w:rsidRDefault="00AE3D60">
      <w:pPr>
        <w:pStyle w:val="ConsPlusNormal"/>
        <w:jc w:val="both"/>
      </w:pPr>
    </w:p>
    <w:p w:rsidR="00AE3D60" w:rsidRDefault="002C590A">
      <w:pPr>
        <w:pStyle w:val="ConsPlusNormal"/>
        <w:ind w:firstLine="540"/>
        <w:jc w:val="both"/>
      </w:pPr>
      <w:r>
        <w:t xml:space="preserve">При отсутствии присвоенного адреса объекта недвижимости в </w:t>
      </w:r>
      <w:hyperlink w:anchor="Par87" w:tooltip="Местоположение (при отсутствии адреса)" w:history="1">
        <w:r>
          <w:rPr>
            <w:color w:val="0000FF"/>
          </w:rPr>
          <w:t>строке</w:t>
        </w:r>
      </w:hyperlink>
      <w:r>
        <w:t xml:space="preserve"> "Местоположение (при отсутствии адреса)" реквизита "Адрес (местоположение) объекта недвижимости" указывается место нахождения объекта недвижимости с указанием слов "Российская Федерация", наименования субъекта Российской Федерации, муниципального образования, населенного пункта, а также при наличии - наименования улицы (проспекта, шоссе, переулка, бульвара, иное), номера здания (сооружения), номера помещения.</w:t>
      </w:r>
    </w:p>
    <w:p w:rsidR="00AE3D60" w:rsidRDefault="002C590A">
      <w:pPr>
        <w:pStyle w:val="ConsPlusNormal"/>
        <w:spacing w:before="240"/>
        <w:ind w:firstLine="540"/>
        <w:jc w:val="both"/>
      </w:pPr>
      <w:r>
        <w:t xml:space="preserve">15. В </w:t>
      </w:r>
      <w:hyperlink w:anchor="Par93" w:tooltip="Описание объекта недвижимости" w:history="1">
        <w:r>
          <w:rPr>
            <w:color w:val="0000FF"/>
          </w:rPr>
          <w:t>реквизите</w:t>
        </w:r>
      </w:hyperlink>
      <w:r>
        <w:t xml:space="preserve"> "Описание объекта недвижимости" в соответствии с наименованиями строк приводятся декларируемые характеристики объекта недвижимости, указанного в </w:t>
      </w:r>
      <w:hyperlink w:anchor="Par56" w:tooltip="Вид объекта недвижимости" w:history="1">
        <w:r>
          <w:rPr>
            <w:color w:val="0000FF"/>
          </w:rPr>
          <w:t>реквизите</w:t>
        </w:r>
      </w:hyperlink>
      <w:r>
        <w:t xml:space="preserve"> "Вид объекта недвижимости".</w:t>
      </w:r>
    </w:p>
    <w:p w:rsidR="00AE3D60" w:rsidRDefault="002C590A">
      <w:pPr>
        <w:pStyle w:val="ConsPlusNormal"/>
        <w:spacing w:before="240"/>
        <w:ind w:firstLine="540"/>
        <w:jc w:val="both"/>
      </w:pPr>
      <w:r>
        <w:t xml:space="preserve">16. В </w:t>
      </w:r>
      <w:hyperlink w:anchor="Par95" w:tooltip="6.1. Описание земельного участка &lt;1&gt;" w:history="1">
        <w:r>
          <w:rPr>
            <w:color w:val="0000FF"/>
          </w:rPr>
          <w:t>реквизите</w:t>
        </w:r>
      </w:hyperlink>
      <w:r>
        <w:t xml:space="preserve"> "Описание земельного участка":</w:t>
      </w:r>
    </w:p>
    <w:p w:rsidR="00AE3D60" w:rsidRDefault="002C590A">
      <w:pPr>
        <w:pStyle w:val="ConsPlusNormal"/>
        <w:spacing w:before="240"/>
        <w:ind w:firstLine="540"/>
        <w:jc w:val="both"/>
      </w:pPr>
      <w:r>
        <w:t xml:space="preserve">1) в </w:t>
      </w:r>
      <w:hyperlink w:anchor="Par96" w:tooltip="Площадь (кв. м)" w:history="1">
        <w:r>
          <w:rPr>
            <w:color w:val="0000FF"/>
          </w:rPr>
          <w:t>строке</w:t>
        </w:r>
      </w:hyperlink>
      <w:r>
        <w:t xml:space="preserve"> "Площадь (кв. м)" указывается значение площади земельного участка с округлением до 1 кв. метра;</w:t>
      </w:r>
    </w:p>
    <w:p w:rsidR="00AE3D60" w:rsidRDefault="002C590A">
      <w:pPr>
        <w:pStyle w:val="ConsPlusNormal"/>
        <w:spacing w:before="240"/>
        <w:ind w:firstLine="540"/>
        <w:jc w:val="both"/>
      </w:pPr>
      <w:r>
        <w:t xml:space="preserve">2) в </w:t>
      </w:r>
      <w:hyperlink w:anchor="Par98" w:tooltip="Категория земель" w:history="1">
        <w:r>
          <w:rPr>
            <w:color w:val="0000FF"/>
          </w:rPr>
          <w:t>строке</w:t>
        </w:r>
      </w:hyperlink>
      <w:r>
        <w:t xml:space="preserve"> "Категория земель" указывается категория земель используемого земельного участка;</w:t>
      </w:r>
    </w:p>
    <w:p w:rsidR="00AE3D60" w:rsidRDefault="002C590A">
      <w:pPr>
        <w:pStyle w:val="ConsPlusNormal"/>
        <w:spacing w:before="240"/>
        <w:ind w:firstLine="540"/>
        <w:jc w:val="both"/>
      </w:pPr>
      <w:r>
        <w:t xml:space="preserve">3) в </w:t>
      </w:r>
      <w:hyperlink w:anchor="Par100" w:tooltip="Вид (виды) разрешенного использования" w:history="1">
        <w:r>
          <w:rPr>
            <w:color w:val="0000FF"/>
          </w:rPr>
          <w:t>строке</w:t>
        </w:r>
      </w:hyperlink>
      <w:r>
        <w:t xml:space="preserve"> "Вид разрешенного использования" указывается вид разрешенного использования земельного участка в соответствии с документом - основанием владения или пользования данным земельным участком или градостроительным регламентом соответствующей территориальной зоны, утвержденной правилами землепользования и застройки.</w:t>
      </w:r>
    </w:p>
    <w:p w:rsidR="00AE3D60" w:rsidRDefault="002C590A">
      <w:pPr>
        <w:pStyle w:val="ConsPlusNormal"/>
        <w:spacing w:before="240"/>
        <w:ind w:firstLine="540"/>
        <w:jc w:val="both"/>
      </w:pPr>
      <w:r>
        <w:t>В случае если в отношении земельного участка имеются документы (копии документов) об установлении, изменении категории земель, об отнесении земельного участка к определенной категории земель, об установлении, изменении вида разрешенного использования земельного участка, соответствующие строки заполняются в соответствии с такими документами с указанием реквизитов этих документов;</w:t>
      </w:r>
    </w:p>
    <w:p w:rsidR="00AE3D60" w:rsidRDefault="002C590A">
      <w:pPr>
        <w:pStyle w:val="ConsPlusNormal"/>
        <w:spacing w:before="240"/>
        <w:ind w:firstLine="540"/>
        <w:jc w:val="both"/>
      </w:pPr>
      <w:r>
        <w:t xml:space="preserve">4) в </w:t>
      </w:r>
      <w:hyperlink w:anchor="Par102" w:tooltip="Кадастровые номера объектов недвижимости, расположенных на земельном участке" w:history="1">
        <w:r>
          <w:rPr>
            <w:color w:val="0000FF"/>
          </w:rPr>
          <w:t>строке</w:t>
        </w:r>
      </w:hyperlink>
      <w:r>
        <w:t xml:space="preserve"> "Кадастровые номера объектов недвижимости, расположенных на земельном участке" указываются государственные учетные номера (кадастровые, инвентарные, условные) зданий, сооружений, объектов незавершенного строительства, находящихся на земельном участке. При отсутствии сведений о кадастровом номере расположенного на земельном участке здания, сооружения или объекта незавершенного строительства допускается указание адреса (местоположения) такого объекта.</w:t>
      </w:r>
    </w:p>
    <w:p w:rsidR="00AE3D60" w:rsidRDefault="002C590A">
      <w:pPr>
        <w:pStyle w:val="ConsPlusNormal"/>
        <w:spacing w:before="240"/>
        <w:ind w:firstLine="540"/>
        <w:jc w:val="both"/>
      </w:pPr>
      <w:r>
        <w:t>17. В случае оформления Декларации в отношении земельного участка на котором расположено здание, сооружение или объект незавершенного строительства и сведения о таком объекте недвижимости отсутствуют в Едином государственном реестре недвижимости, в Декларацию одновременно включаются сведения о земельном участке, а также сведения о расположенном на таком земельном участке здании или сооружении, объекте незавершенного строительства.</w:t>
      </w:r>
    </w:p>
    <w:p w:rsidR="00AE3D60" w:rsidRDefault="002C590A">
      <w:pPr>
        <w:pStyle w:val="ConsPlusNormal"/>
        <w:spacing w:before="240"/>
        <w:ind w:firstLine="540"/>
        <w:jc w:val="both"/>
      </w:pPr>
      <w:r>
        <w:t xml:space="preserve">В этом случае в реквизите "Вид объекта недвижимости" знак "V" проставляется в </w:t>
      </w:r>
      <w:hyperlink w:anchor="Par59" w:tooltip="земельный участок" w:history="1">
        <w:r>
          <w:rPr>
            <w:color w:val="0000FF"/>
          </w:rPr>
          <w:t>строке</w:t>
        </w:r>
      </w:hyperlink>
      <w:r>
        <w:t xml:space="preserve"> "Земельный участок" и строке, соответствующей виду объекта недвижимости, расположенного на земельном участке (за исключением помещения), заполняются реквизиты "</w:t>
      </w:r>
      <w:hyperlink w:anchor="Par95" w:tooltip="6.1. Описание земельного участка &lt;1&gt;" w:history="1">
        <w:r>
          <w:rPr>
            <w:color w:val="0000FF"/>
          </w:rPr>
          <w:t>Описание</w:t>
        </w:r>
      </w:hyperlink>
      <w:r>
        <w:t xml:space="preserve"> земельного участка" и </w:t>
      </w:r>
      <w:hyperlink w:anchor="Par104" w:tooltip="6.2. Описание здания &lt;2&gt;" w:history="1">
        <w:r>
          <w:rPr>
            <w:color w:val="0000FF"/>
          </w:rPr>
          <w:t>реквизит 6.2</w:t>
        </w:r>
      </w:hyperlink>
      <w:r>
        <w:t xml:space="preserve"> (или </w:t>
      </w:r>
      <w:hyperlink w:anchor="Par139" w:tooltip="6.3. Описание сооружения &lt;3&gt;" w:history="1">
        <w:r>
          <w:rPr>
            <w:color w:val="0000FF"/>
          </w:rPr>
          <w:t>6.3</w:t>
        </w:r>
      </w:hyperlink>
      <w:r>
        <w:t xml:space="preserve">, или </w:t>
      </w:r>
      <w:hyperlink w:anchor="Par214" w:tooltip="6.5. Описание объекта незавершенного строительства &lt;5&gt;" w:history="1">
        <w:r>
          <w:rPr>
            <w:color w:val="0000FF"/>
          </w:rPr>
          <w:t>6.5</w:t>
        </w:r>
      </w:hyperlink>
      <w:r>
        <w:t>) в зависимости от вида объекта недвижимости.</w:t>
      </w:r>
    </w:p>
    <w:p w:rsidR="00AE3D60" w:rsidRDefault="002C590A">
      <w:pPr>
        <w:pStyle w:val="ConsPlusNormal"/>
        <w:spacing w:before="240"/>
        <w:ind w:firstLine="540"/>
        <w:jc w:val="both"/>
      </w:pPr>
      <w:r>
        <w:t xml:space="preserve">Если на указанном земельном участке расположено несколько объектов недвижимости, относящихся к имуществу Предприятия (Общества), сведения о которых отсутствуют в Едином государственном реестре недвижимости (за исключением помещений), количество включаемых в Декларацию </w:t>
      </w:r>
      <w:hyperlink w:anchor="Par104" w:tooltip="6.2. Описание здания &lt;2&gt;" w:history="1">
        <w:r>
          <w:rPr>
            <w:color w:val="0000FF"/>
          </w:rPr>
          <w:t>реквизитов 6.2</w:t>
        </w:r>
      </w:hyperlink>
      <w:r>
        <w:t xml:space="preserve"> (или </w:t>
      </w:r>
      <w:hyperlink w:anchor="Par139" w:tooltip="6.3. Описание сооружения &lt;3&gt;" w:history="1">
        <w:r>
          <w:rPr>
            <w:color w:val="0000FF"/>
          </w:rPr>
          <w:t>6.3</w:t>
        </w:r>
      </w:hyperlink>
      <w:r>
        <w:t xml:space="preserve">, или </w:t>
      </w:r>
      <w:hyperlink w:anchor="Par214" w:tooltip="6.5. Описание объекта незавершенного строительства &lt;5&gt;" w:history="1">
        <w:r>
          <w:rPr>
            <w:color w:val="0000FF"/>
          </w:rPr>
          <w:t>6.5</w:t>
        </w:r>
      </w:hyperlink>
      <w:r>
        <w:t>) должно соответствовать количеству таких объектов недвижимости.</w:t>
      </w:r>
    </w:p>
    <w:p w:rsidR="00AE3D60" w:rsidRDefault="002C590A">
      <w:pPr>
        <w:pStyle w:val="ConsPlusNormal"/>
        <w:spacing w:before="240"/>
        <w:ind w:firstLine="540"/>
        <w:jc w:val="both"/>
      </w:pPr>
      <w:r>
        <w:t xml:space="preserve">18. В </w:t>
      </w:r>
      <w:hyperlink w:anchor="Par104" w:tooltip="6.2. Описание здания &lt;2&gt;" w:history="1">
        <w:r>
          <w:rPr>
            <w:color w:val="0000FF"/>
          </w:rPr>
          <w:t>реквизите</w:t>
        </w:r>
      </w:hyperlink>
      <w:r>
        <w:t xml:space="preserve"> "Описание здания":</w:t>
      </w:r>
    </w:p>
    <w:p w:rsidR="00AE3D60" w:rsidRDefault="002C590A">
      <w:pPr>
        <w:pStyle w:val="ConsPlusNormal"/>
        <w:spacing w:before="240"/>
        <w:ind w:firstLine="540"/>
        <w:jc w:val="both"/>
      </w:pPr>
      <w:r>
        <w:t xml:space="preserve">1) в </w:t>
      </w:r>
      <w:hyperlink w:anchor="Par105" w:tooltip="Назначение здания:" w:history="1">
        <w:r>
          <w:rPr>
            <w:color w:val="0000FF"/>
          </w:rPr>
          <w:t>строке</w:t>
        </w:r>
      </w:hyperlink>
      <w:r>
        <w:t xml:space="preserve"> "Назначение здания" в ячейке, соответствующей назначению здания, проставляется знак "V";</w:t>
      </w:r>
    </w:p>
    <w:p w:rsidR="00AE3D60" w:rsidRDefault="002C590A">
      <w:pPr>
        <w:pStyle w:val="ConsPlusNormal"/>
        <w:spacing w:before="240"/>
        <w:ind w:firstLine="540"/>
        <w:jc w:val="both"/>
      </w:pPr>
      <w:r>
        <w:t xml:space="preserve">2) в </w:t>
      </w:r>
      <w:hyperlink w:anchor="Par114" w:tooltip="Площадь здания (кв. м)" w:history="1">
        <w:r>
          <w:rPr>
            <w:color w:val="0000FF"/>
          </w:rPr>
          <w:t>строке</w:t>
        </w:r>
      </w:hyperlink>
      <w:r>
        <w:t xml:space="preserve"> "Площадь здания (кв. м)" указывается значение площади здания с округлением до 0,1 кв. метра;</w:t>
      </w:r>
    </w:p>
    <w:p w:rsidR="00AE3D60" w:rsidRDefault="002C590A">
      <w:pPr>
        <w:pStyle w:val="ConsPlusNormal"/>
        <w:spacing w:before="240"/>
        <w:ind w:firstLine="540"/>
        <w:jc w:val="both"/>
      </w:pPr>
      <w:r>
        <w:t xml:space="preserve">3) в </w:t>
      </w:r>
      <w:hyperlink w:anchor="Par120" w:tooltip="Материал наружных стен" w:history="1">
        <w:r>
          <w:rPr>
            <w:color w:val="0000FF"/>
          </w:rPr>
          <w:t>строке</w:t>
        </w:r>
      </w:hyperlink>
      <w:r>
        <w:t xml:space="preserve"> "Материал наружных стен" указываются, например, кирпич, бетон, прочий камень, деревянный, деревянно-каменный, металлический, прочий.</w:t>
      </w:r>
    </w:p>
    <w:p w:rsidR="00AE3D60" w:rsidRDefault="002C590A">
      <w:pPr>
        <w:pStyle w:val="ConsPlusNormal"/>
        <w:spacing w:before="240"/>
        <w:ind w:firstLine="540"/>
        <w:jc w:val="both"/>
      </w:pPr>
      <w:r>
        <w:t xml:space="preserve">19. В </w:t>
      </w:r>
      <w:hyperlink w:anchor="Par139" w:tooltip="6.3. Описание сооружения &lt;3&gt;" w:history="1">
        <w:r>
          <w:rPr>
            <w:color w:val="0000FF"/>
          </w:rPr>
          <w:t>реквизите</w:t>
        </w:r>
      </w:hyperlink>
      <w:r>
        <w:t xml:space="preserve"> "Описание сооружения" указываются:</w:t>
      </w:r>
    </w:p>
    <w:p w:rsidR="00AE3D60" w:rsidRDefault="002C590A">
      <w:pPr>
        <w:pStyle w:val="ConsPlusNormal"/>
        <w:spacing w:before="240"/>
        <w:ind w:firstLine="540"/>
        <w:jc w:val="both"/>
      </w:pPr>
      <w:r>
        <w:t xml:space="preserve">1) в </w:t>
      </w:r>
      <w:hyperlink w:anchor="Par140" w:tooltip="Назначение сооружения" w:history="1">
        <w:r>
          <w:rPr>
            <w:color w:val="0000FF"/>
          </w:rPr>
          <w:t>строке</w:t>
        </w:r>
      </w:hyperlink>
      <w:r>
        <w:t xml:space="preserve"> "Назначение сооружения" - назначение сооружения в соответствии с </w:t>
      </w:r>
      <w:hyperlink w:anchor="Par467" w:tooltip="ГРУППЫ (ПОДГРУППЫ)" w:history="1">
        <w:r>
          <w:rPr>
            <w:color w:val="0000FF"/>
          </w:rPr>
          <w:t>приложением</w:t>
        </w:r>
      </w:hyperlink>
      <w:r>
        <w:t xml:space="preserve"> к настоящим Требованиям;</w:t>
      </w:r>
    </w:p>
    <w:p w:rsidR="00AE3D60" w:rsidRDefault="002C590A">
      <w:pPr>
        <w:pStyle w:val="ConsPlusNormal"/>
        <w:spacing w:before="240"/>
        <w:ind w:firstLine="540"/>
        <w:jc w:val="both"/>
      </w:pPr>
      <w:r>
        <w:t xml:space="preserve">2) в </w:t>
      </w:r>
      <w:hyperlink w:anchor="Par142" w:tooltip="Основная характеристика (основные характеристики) сооружения и ее (их) значение (значения):" w:history="1">
        <w:r>
          <w:rPr>
            <w:color w:val="0000FF"/>
          </w:rPr>
          <w:t>строке</w:t>
        </w:r>
      </w:hyperlink>
      <w:r>
        <w:t xml:space="preserve"> "Основная характеристика (основные характеристики) сооружения и ее (их) значение (значения)" - значения:</w:t>
      </w:r>
    </w:p>
    <w:p w:rsidR="00AE3D60" w:rsidRDefault="00D9192E">
      <w:pPr>
        <w:pStyle w:val="ConsPlusNormal"/>
        <w:spacing w:before="240"/>
        <w:ind w:firstLine="540"/>
        <w:jc w:val="both"/>
      </w:pPr>
      <w:hyperlink w:anchor="Par143" w:tooltip="площадь (кв. м)" w:history="1">
        <w:r w:rsidR="002C590A">
          <w:rPr>
            <w:color w:val="0000FF"/>
          </w:rPr>
          <w:t>площади</w:t>
        </w:r>
      </w:hyperlink>
      <w:r w:rsidR="002C590A">
        <w:t xml:space="preserve">, </w:t>
      </w:r>
      <w:hyperlink w:anchor="Par145" w:tooltip="площадь застройки (кв. м)" w:history="1">
        <w:r w:rsidR="002C590A">
          <w:rPr>
            <w:color w:val="0000FF"/>
          </w:rPr>
          <w:t>площади застройки</w:t>
        </w:r>
      </w:hyperlink>
      <w:r w:rsidR="002C590A">
        <w:t xml:space="preserve"> в квадратных метрах с округлением до 0,1 кв. метра;</w:t>
      </w:r>
    </w:p>
    <w:p w:rsidR="00AE3D60" w:rsidRDefault="00D9192E">
      <w:pPr>
        <w:pStyle w:val="ConsPlusNormal"/>
        <w:spacing w:before="240"/>
        <w:ind w:firstLine="540"/>
        <w:jc w:val="both"/>
      </w:pPr>
      <w:hyperlink w:anchor="Par147" w:tooltip="протяженность (м)" w:history="1">
        <w:r w:rsidR="002C590A">
          <w:rPr>
            <w:color w:val="0000FF"/>
          </w:rPr>
          <w:t>протяженности</w:t>
        </w:r>
      </w:hyperlink>
      <w:r w:rsidR="002C590A">
        <w:t xml:space="preserve"> в метрах с округлением до 1 метра;</w:t>
      </w:r>
    </w:p>
    <w:p w:rsidR="00AE3D60" w:rsidRDefault="00D9192E">
      <w:pPr>
        <w:pStyle w:val="ConsPlusNormal"/>
        <w:spacing w:before="240"/>
        <w:ind w:firstLine="540"/>
        <w:jc w:val="both"/>
      </w:pPr>
      <w:hyperlink w:anchor="Par149" w:tooltip="глубина (м)" w:history="1">
        <w:r w:rsidR="002C590A">
          <w:rPr>
            <w:color w:val="0000FF"/>
          </w:rPr>
          <w:t>глубины</w:t>
        </w:r>
      </w:hyperlink>
      <w:r w:rsidR="002C590A">
        <w:t xml:space="preserve">, </w:t>
      </w:r>
      <w:hyperlink w:anchor="Par151" w:tooltip="глубина залегания (м)" w:history="1">
        <w:r w:rsidR="002C590A">
          <w:rPr>
            <w:color w:val="0000FF"/>
          </w:rPr>
          <w:t>глубины залегания</w:t>
        </w:r>
      </w:hyperlink>
      <w:r w:rsidR="002C590A">
        <w:t xml:space="preserve"> в метрах с округлением до 0,1 метра;</w:t>
      </w:r>
    </w:p>
    <w:p w:rsidR="00AE3D60" w:rsidRDefault="00D9192E">
      <w:pPr>
        <w:pStyle w:val="ConsPlusNormal"/>
        <w:spacing w:before="240"/>
        <w:ind w:firstLine="540"/>
        <w:jc w:val="both"/>
      </w:pPr>
      <w:hyperlink w:anchor="Par153" w:tooltip="высота (м)" w:history="1">
        <w:r w:rsidR="002C590A">
          <w:rPr>
            <w:color w:val="0000FF"/>
          </w:rPr>
          <w:t>высоты</w:t>
        </w:r>
      </w:hyperlink>
      <w:r w:rsidR="002C590A">
        <w:t xml:space="preserve"> в метрах с округлением до 0,1 метра (для высотных сооружений, например вышек, мачт);</w:t>
      </w:r>
    </w:p>
    <w:p w:rsidR="00AE3D60" w:rsidRDefault="00D9192E">
      <w:pPr>
        <w:pStyle w:val="ConsPlusNormal"/>
        <w:spacing w:before="240"/>
        <w:ind w:firstLine="540"/>
        <w:jc w:val="both"/>
      </w:pPr>
      <w:hyperlink w:anchor="Par155" w:tooltip="объем (куб. м)" w:history="1">
        <w:r w:rsidR="002C590A">
          <w:rPr>
            <w:color w:val="0000FF"/>
          </w:rPr>
          <w:t>объема</w:t>
        </w:r>
      </w:hyperlink>
      <w:r w:rsidR="002C590A">
        <w:t xml:space="preserve"> в кубических метрах с округлением до 1 куб. метра.</w:t>
      </w:r>
    </w:p>
    <w:p w:rsidR="00AE3D60" w:rsidRDefault="002C590A">
      <w:pPr>
        <w:pStyle w:val="ConsPlusNormal"/>
        <w:spacing w:before="240"/>
        <w:ind w:firstLine="540"/>
        <w:jc w:val="both"/>
      </w:pPr>
      <w:r>
        <w:t>В случае если сооружение обладает несколькими типами характеристик, в Декларации указываются сведения обо всех таких характеристиках.</w:t>
      </w:r>
    </w:p>
    <w:p w:rsidR="00AE3D60" w:rsidRDefault="002C590A">
      <w:pPr>
        <w:pStyle w:val="ConsPlusNormal"/>
        <w:spacing w:before="240"/>
        <w:ind w:firstLine="540"/>
        <w:jc w:val="both"/>
      </w:pPr>
      <w:r>
        <w:t>20. В реквизитах "</w:t>
      </w:r>
      <w:hyperlink w:anchor="Par104" w:tooltip="6.2. Описание здания &lt;2&gt;" w:history="1">
        <w:r>
          <w:rPr>
            <w:color w:val="0000FF"/>
          </w:rPr>
          <w:t>Описание</w:t>
        </w:r>
      </w:hyperlink>
      <w:r>
        <w:t xml:space="preserve"> здания", "</w:t>
      </w:r>
      <w:hyperlink w:anchor="Par139" w:tooltip="6.3. Описание сооружения &lt;3&gt;" w:history="1">
        <w:r>
          <w:rPr>
            <w:color w:val="0000FF"/>
          </w:rPr>
          <w:t>Описание</w:t>
        </w:r>
      </w:hyperlink>
      <w:r>
        <w:t xml:space="preserve"> сооружения":</w:t>
      </w:r>
    </w:p>
    <w:p w:rsidR="00AE3D60" w:rsidRDefault="002C590A">
      <w:pPr>
        <w:pStyle w:val="ConsPlusNormal"/>
        <w:spacing w:before="240"/>
        <w:ind w:firstLine="540"/>
        <w:jc w:val="both"/>
      </w:pPr>
      <w:r>
        <w:t xml:space="preserve">1) в </w:t>
      </w:r>
      <w:hyperlink w:anchor="Par116" w:tooltip="Количество этажей" w:history="1">
        <w:r>
          <w:rPr>
            <w:color w:val="0000FF"/>
          </w:rPr>
          <w:t>строке</w:t>
        </w:r>
      </w:hyperlink>
      <w:r>
        <w:t xml:space="preserve"> "Количество этажей" указывается общее количество этажей, включая мансардный, цокольный, технический, подвальный и иные этажи, а также в </w:t>
      </w:r>
      <w:hyperlink w:anchor="Par118" w:tooltip="в том числе подземных" w:history="1">
        <w:r>
          <w:rPr>
            <w:color w:val="0000FF"/>
          </w:rPr>
          <w:t>строке</w:t>
        </w:r>
      </w:hyperlink>
      <w:r>
        <w:t xml:space="preserve"> "в том числе подземных" - количество подземных этажей (при их наличии). Если здание, сооружение имеют различное количество этажей, указываются наименьшее и наибольшее значения количества этажей в виде интервала (например, "14 - 18");</w:t>
      </w:r>
    </w:p>
    <w:p w:rsidR="00AE3D60" w:rsidRDefault="002C590A">
      <w:pPr>
        <w:pStyle w:val="ConsPlusNormal"/>
        <w:spacing w:before="240"/>
        <w:ind w:firstLine="540"/>
        <w:jc w:val="both"/>
      </w:pPr>
      <w:r>
        <w:t>2) в строках "</w:t>
      </w:r>
      <w:hyperlink w:anchor="Par122" w:tooltip="Год ввода здания в эксплуатацию по завершении строительства" w:history="1">
        <w:r>
          <w:rPr>
            <w:color w:val="0000FF"/>
          </w:rPr>
          <w:t>Год</w:t>
        </w:r>
      </w:hyperlink>
      <w:r>
        <w:t xml:space="preserve"> ввода здания в эксплуатацию по завершении строительства", "</w:t>
      </w:r>
      <w:hyperlink w:anchor="Par161" w:tooltip="Год ввода сооружения в эксплуатацию по завершении строительства" w:history="1">
        <w:r>
          <w:rPr>
            <w:color w:val="0000FF"/>
          </w:rPr>
          <w:t>Год</w:t>
        </w:r>
      </w:hyperlink>
      <w:r>
        <w:t xml:space="preserve"> ввода сооружения в эксплуатацию по завершении строительства" указывается год ввода в эксплуатацию в соответствии с разрешением на ввод объекта в эксплуатацию в результате строительства или в соответствии с актом приемочной комиссии (при наличии таких документов или их копий);</w:t>
      </w:r>
    </w:p>
    <w:p w:rsidR="00AE3D60" w:rsidRDefault="002C590A">
      <w:pPr>
        <w:pStyle w:val="ConsPlusNormal"/>
        <w:spacing w:before="240"/>
        <w:ind w:firstLine="540"/>
        <w:jc w:val="both"/>
      </w:pPr>
      <w:r>
        <w:t>3) в строках "</w:t>
      </w:r>
      <w:hyperlink w:anchor="Par124" w:tooltip="Год завершения строительства здания" w:history="1">
        <w:r>
          <w:rPr>
            <w:color w:val="0000FF"/>
          </w:rPr>
          <w:t>Год</w:t>
        </w:r>
      </w:hyperlink>
      <w:r>
        <w:t xml:space="preserve"> завершения строительства здания", "</w:t>
      </w:r>
      <w:hyperlink w:anchor="Par163" w:tooltip="Год завершения строительства сооружения" w:history="1">
        <w:r>
          <w:rPr>
            <w:color w:val="0000FF"/>
          </w:rPr>
          <w:t>Год</w:t>
        </w:r>
      </w:hyperlink>
      <w:r>
        <w:t xml:space="preserve"> завершения строительства сооружения" указывается соответствующая информация, если в соответствии с федеральным законом выдача разрешения на ввод такого объекта в эксплуатацию не предусматривается либо отсутствует документ, содержащий сведения о годе ввода в эксплуатацию.</w:t>
      </w:r>
    </w:p>
    <w:p w:rsidR="00AE3D60" w:rsidRDefault="002C590A">
      <w:pPr>
        <w:pStyle w:val="ConsPlusNormal"/>
        <w:spacing w:before="240"/>
        <w:ind w:firstLine="540"/>
        <w:jc w:val="both"/>
      </w:pPr>
      <w:r>
        <w:t>21. В реквизитах "</w:t>
      </w:r>
      <w:hyperlink w:anchor="Par104" w:tooltip="6.2. Описание здания &lt;2&gt;" w:history="1">
        <w:r>
          <w:rPr>
            <w:color w:val="0000FF"/>
          </w:rPr>
          <w:t>Описание</w:t>
        </w:r>
      </w:hyperlink>
      <w:r>
        <w:t xml:space="preserve"> здания", "</w:t>
      </w:r>
      <w:hyperlink w:anchor="Par139" w:tooltip="6.3. Описание сооружения &lt;3&gt;" w:history="1">
        <w:r>
          <w:rPr>
            <w:color w:val="0000FF"/>
          </w:rPr>
          <w:t>Описание</w:t>
        </w:r>
      </w:hyperlink>
      <w:r>
        <w:t xml:space="preserve"> сооружения", "</w:t>
      </w:r>
      <w:hyperlink w:anchor="Par178" w:tooltip="6.4. Описание помещения &lt;4&gt;" w:history="1">
        <w:r>
          <w:rPr>
            <w:color w:val="0000FF"/>
          </w:rPr>
          <w:t>Описание</w:t>
        </w:r>
      </w:hyperlink>
      <w:r>
        <w:t xml:space="preserve"> помещения" в строке "Вид (виды) разрешенного использования" указывается вид использования соответствующего объекта недвижимости.</w:t>
      </w:r>
    </w:p>
    <w:p w:rsidR="00AE3D60" w:rsidRDefault="002C590A">
      <w:pPr>
        <w:pStyle w:val="ConsPlusNormal"/>
        <w:spacing w:before="240"/>
        <w:ind w:firstLine="540"/>
        <w:jc w:val="both"/>
      </w:pPr>
      <w:r>
        <w:t xml:space="preserve">22. В </w:t>
      </w:r>
      <w:hyperlink w:anchor="Par178" w:tooltip="6.4. Описание помещения &lt;4&gt;" w:history="1">
        <w:r>
          <w:rPr>
            <w:color w:val="0000FF"/>
          </w:rPr>
          <w:t>реквизите</w:t>
        </w:r>
      </w:hyperlink>
      <w:r>
        <w:t xml:space="preserve"> "Описание помещения":</w:t>
      </w:r>
    </w:p>
    <w:p w:rsidR="00AE3D60" w:rsidRDefault="002C590A">
      <w:pPr>
        <w:pStyle w:val="ConsPlusNormal"/>
        <w:spacing w:before="240"/>
        <w:ind w:firstLine="540"/>
        <w:jc w:val="both"/>
      </w:pPr>
      <w:r>
        <w:t xml:space="preserve">1) в </w:t>
      </w:r>
      <w:hyperlink w:anchor="Par179" w:tooltip="Назначение помещения:" w:history="1">
        <w:r>
          <w:rPr>
            <w:color w:val="0000FF"/>
          </w:rPr>
          <w:t>строке</w:t>
        </w:r>
      </w:hyperlink>
      <w:r>
        <w:t xml:space="preserve"> "Назначение помещения" в ячейке, соответствующей назначению помещения, проставляется знак "V";</w:t>
      </w:r>
    </w:p>
    <w:p w:rsidR="00AE3D60" w:rsidRDefault="002C590A">
      <w:pPr>
        <w:pStyle w:val="ConsPlusNormal"/>
        <w:spacing w:before="240"/>
        <w:ind w:firstLine="540"/>
        <w:jc w:val="both"/>
      </w:pPr>
      <w:r>
        <w:t xml:space="preserve">2) в </w:t>
      </w:r>
      <w:hyperlink w:anchor="Par185" w:tooltip="Вид жилого помещения:" w:history="1">
        <w:r>
          <w:rPr>
            <w:color w:val="0000FF"/>
          </w:rPr>
          <w:t>строке</w:t>
        </w:r>
      </w:hyperlink>
      <w:r>
        <w:t xml:space="preserve"> "Вид жилого помещения" в ячейке, соответствующей виду жилого помещения, проставляется знак "V";</w:t>
      </w:r>
    </w:p>
    <w:p w:rsidR="00AE3D60" w:rsidRDefault="002C590A">
      <w:pPr>
        <w:pStyle w:val="ConsPlusNormal"/>
        <w:spacing w:before="240"/>
        <w:ind w:firstLine="540"/>
        <w:jc w:val="both"/>
      </w:pPr>
      <w:r>
        <w:t xml:space="preserve">3) в </w:t>
      </w:r>
      <w:hyperlink w:anchor="Par191" w:tooltip="Сведения об отнесении жилого помещения к определенному виду жилых помещений специализированного жилищного фонда" w:history="1">
        <w:r>
          <w:rPr>
            <w:color w:val="0000FF"/>
          </w:rPr>
          <w:t>строке</w:t>
        </w:r>
      </w:hyperlink>
      <w:r>
        <w:t xml:space="preserve"> "Сведения об отнесении жилого помещения к определенному виду жилых помещений специализированного жилищного фонда" указывается вид жилого помещения специализированного жилищного фонда, например, служебное жилое помещение, жилое помещение в общежитии;</w:t>
      </w:r>
    </w:p>
    <w:p w:rsidR="00AE3D60" w:rsidRDefault="002C590A">
      <w:pPr>
        <w:pStyle w:val="ConsPlusNormal"/>
        <w:spacing w:before="240"/>
        <w:ind w:firstLine="540"/>
        <w:jc w:val="both"/>
      </w:pPr>
      <w:r>
        <w:t xml:space="preserve">4) в </w:t>
      </w:r>
      <w:hyperlink w:anchor="Par193" w:tooltip="Сведения о том, что помещение в соответствии с предусмотренными законодательством о градостроительной деятельности документами, в том числе проектной документацией, предназначено для обслуживания всех остальных помещений в здании, сооружении" w:history="1">
        <w:r>
          <w:rPr>
            <w:color w:val="0000FF"/>
          </w:rPr>
          <w:t>строке</w:t>
        </w:r>
      </w:hyperlink>
      <w:r>
        <w:t xml:space="preserve"> "Сведения о том, что помещение в соответствии с предусмотренными законодательством о градостроительной деятельности документами, в том числе проектной документацией, предназначено для обслуживания всех остальных помещений в здании, сооружении" указываются слова "имущество общего пользования";</w:t>
      </w:r>
    </w:p>
    <w:p w:rsidR="00AE3D60" w:rsidRDefault="002C590A">
      <w:pPr>
        <w:pStyle w:val="ConsPlusNormal"/>
        <w:spacing w:before="240"/>
        <w:ind w:firstLine="540"/>
        <w:jc w:val="both"/>
      </w:pPr>
      <w:r>
        <w:t xml:space="preserve">5) в </w:t>
      </w:r>
      <w:hyperlink w:anchor="Par195" w:tooltip="Сведения об отнесении помещения к общему имуществу собственников, помещений в здании, общее имущество в котором в соответствии с федеральным законом находится в общей долевой собственности собственников помещений в таком здании" w:history="1">
        <w:r>
          <w:rPr>
            <w:color w:val="0000FF"/>
          </w:rPr>
          <w:t>строке</w:t>
        </w:r>
      </w:hyperlink>
      <w:r>
        <w:t xml:space="preserve"> "Сведения об отнесении помещения к общему имуществу собственников помещений в здании, общее имущество в котором в соответствии с федеральным законом находится в общей долевой собственности собственников помещений в таком здании" указываются слова "общее имущество собственников помещений";</w:t>
      </w:r>
    </w:p>
    <w:p w:rsidR="00AE3D60" w:rsidRDefault="002C590A">
      <w:pPr>
        <w:pStyle w:val="ConsPlusNormal"/>
        <w:spacing w:before="240"/>
        <w:ind w:firstLine="540"/>
        <w:jc w:val="both"/>
      </w:pPr>
      <w:r>
        <w:t xml:space="preserve">6) в </w:t>
      </w:r>
      <w:hyperlink w:anchor="Par197" w:tooltip="Площадь помещения (кв. м)" w:history="1">
        <w:r>
          <w:rPr>
            <w:color w:val="0000FF"/>
          </w:rPr>
          <w:t>строке</w:t>
        </w:r>
      </w:hyperlink>
      <w:r>
        <w:t xml:space="preserve"> "Площадь помещения (кв. м)" указывается значение площади помещения в квадратных метрах с округлением до 0,1 кв. метра;</w:t>
      </w:r>
    </w:p>
    <w:p w:rsidR="00AE3D60" w:rsidRDefault="002C590A">
      <w:pPr>
        <w:pStyle w:val="ConsPlusNormal"/>
        <w:spacing w:before="240"/>
        <w:ind w:firstLine="540"/>
        <w:jc w:val="both"/>
      </w:pPr>
      <w:r>
        <w:t xml:space="preserve">7) в </w:t>
      </w:r>
      <w:hyperlink w:anchor="Par201" w:tooltip="Кадастровый номер здания, сооружения, в котором расположено помещение" w:history="1">
        <w:r>
          <w:rPr>
            <w:color w:val="0000FF"/>
          </w:rPr>
          <w:t>строке</w:t>
        </w:r>
      </w:hyperlink>
      <w:r>
        <w:t xml:space="preserve"> "Кадастровый номер квартиры, в которой расположена комната" указывается кадастровый номер квартиры в многоквартирном доме, если Декларация заполняется в отношении комнаты, расположенной в такой квартире.</w:t>
      </w:r>
    </w:p>
    <w:p w:rsidR="00AE3D60" w:rsidRDefault="002C590A">
      <w:pPr>
        <w:pStyle w:val="ConsPlusNormal"/>
        <w:spacing w:before="240"/>
        <w:ind w:firstLine="540"/>
        <w:jc w:val="both"/>
      </w:pPr>
      <w:r>
        <w:t>23. В случае оформления Декларации в отношении помещения или квартиры (квартир), расположенных соответственно в нежилом здании или в многоквартирном доме, сведения о котором отсутствуют в Едином государственном реестре недвижимости, в Декларацию одновременно включаются сведения о таком помещении или квартире (квартирах), о помещениях, относящихся к общему имуществу в многоквартирном доме, а также сведения о здании или многоквартирном доме.</w:t>
      </w:r>
    </w:p>
    <w:p w:rsidR="00AE3D60" w:rsidRDefault="002C590A">
      <w:pPr>
        <w:pStyle w:val="ConsPlusNormal"/>
        <w:spacing w:before="240"/>
        <w:ind w:firstLine="540"/>
        <w:jc w:val="both"/>
      </w:pPr>
      <w:r>
        <w:t xml:space="preserve">При этом в реквизите "Вид объекта недвижимости" знак "V" проставляется в </w:t>
      </w:r>
      <w:hyperlink w:anchor="Par71" w:tooltip="помещение" w:history="1">
        <w:r>
          <w:rPr>
            <w:color w:val="0000FF"/>
          </w:rPr>
          <w:t>строке</w:t>
        </w:r>
      </w:hyperlink>
      <w:r>
        <w:t xml:space="preserve"> "помещение", заполняются </w:t>
      </w:r>
      <w:hyperlink w:anchor="Par104" w:tooltip="6.2. Описание здания &lt;2&gt;" w:history="1">
        <w:r>
          <w:rPr>
            <w:color w:val="0000FF"/>
          </w:rPr>
          <w:t>реквизит</w:t>
        </w:r>
      </w:hyperlink>
      <w:r>
        <w:t xml:space="preserve"> "Описание здания" в отношении здания или многоквартирного дома и </w:t>
      </w:r>
      <w:hyperlink w:anchor="Par178" w:tooltip="6.4. Описание помещения &lt;4&gt;" w:history="1">
        <w:r>
          <w:rPr>
            <w:color w:val="0000FF"/>
          </w:rPr>
          <w:t>реквизиты</w:t>
        </w:r>
      </w:hyperlink>
      <w:r>
        <w:t xml:space="preserve"> "Описание помещения" в отношении соответственно помещений, квартиры и помещений, относящихся к общему имуществу в многоквартирном доме. Если в указанном многоквартирном доме расположено несколько квартир, принадлежащих Российской Федерации на одном и том же основании, и помещений, относящихся к общему имуществу в многоквартирном доме, количество включаемых в Декларацию </w:t>
      </w:r>
      <w:hyperlink w:anchor="Par178" w:tooltip="6.4. Описание помещения &lt;4&gt;" w:history="1">
        <w:r>
          <w:rPr>
            <w:color w:val="0000FF"/>
          </w:rPr>
          <w:t>реквизитов</w:t>
        </w:r>
      </w:hyperlink>
      <w:r>
        <w:t xml:space="preserve"> "Описание помещения" должно соответствовать количеству квартир и помещений, относящихся к общему имуществу в многоквартирном доме.</w:t>
      </w:r>
    </w:p>
    <w:p w:rsidR="00AE3D60" w:rsidRDefault="002C590A">
      <w:pPr>
        <w:pStyle w:val="ConsPlusNormal"/>
        <w:spacing w:before="240"/>
        <w:ind w:firstLine="540"/>
        <w:jc w:val="both"/>
      </w:pPr>
      <w:r>
        <w:t xml:space="preserve">24. В </w:t>
      </w:r>
      <w:hyperlink w:anchor="Par214" w:tooltip="6.5. Описание объекта незавершенного строительства &lt;5&gt;" w:history="1">
        <w:r>
          <w:rPr>
            <w:color w:val="0000FF"/>
          </w:rPr>
          <w:t>реквизите</w:t>
        </w:r>
      </w:hyperlink>
      <w:r>
        <w:t xml:space="preserve"> "Описание объекта незавершенного строительства":</w:t>
      </w:r>
    </w:p>
    <w:p w:rsidR="00AE3D60" w:rsidRDefault="002C590A">
      <w:pPr>
        <w:pStyle w:val="ConsPlusNormal"/>
        <w:spacing w:before="240"/>
        <w:ind w:firstLine="540"/>
        <w:jc w:val="both"/>
      </w:pPr>
      <w:r>
        <w:t xml:space="preserve">1) в </w:t>
      </w:r>
      <w:hyperlink w:anchor="Par215" w:tooltip="Проектируемое назначение объекта незавершенного строительства" w:history="1">
        <w:r>
          <w:rPr>
            <w:color w:val="0000FF"/>
          </w:rPr>
          <w:t>строке</w:t>
        </w:r>
      </w:hyperlink>
      <w:r>
        <w:t xml:space="preserve"> "Проектируемое назначение объекта незавершенного строительства" указывается проектируемое назначение здания, сооружения, строительство которых не завершено;</w:t>
      </w:r>
    </w:p>
    <w:p w:rsidR="00AE3D60" w:rsidRDefault="002C590A">
      <w:pPr>
        <w:pStyle w:val="ConsPlusNormal"/>
        <w:spacing w:before="240"/>
        <w:ind w:firstLine="540"/>
        <w:jc w:val="both"/>
      </w:pPr>
      <w:r>
        <w:t xml:space="preserve">2) если объект незавершенного строительства представляет собой здание, строительство которого не завершено, в </w:t>
      </w:r>
      <w:hyperlink w:anchor="Par221" w:tooltip="площадь (кв. м)" w:history="1">
        <w:r>
          <w:rPr>
            <w:color w:val="0000FF"/>
          </w:rPr>
          <w:t>строке</w:t>
        </w:r>
      </w:hyperlink>
      <w:r>
        <w:t xml:space="preserve"> "площадь (кв. м)" указывается проектное значение площади здания, строительство которого не завершено, в квадратных метрах с округлением до 0,1 кв. метра;</w:t>
      </w:r>
    </w:p>
    <w:p w:rsidR="00AE3D60" w:rsidRDefault="002C590A">
      <w:pPr>
        <w:pStyle w:val="ConsPlusNormal"/>
        <w:spacing w:before="240"/>
        <w:ind w:firstLine="540"/>
        <w:jc w:val="both"/>
      </w:pPr>
      <w:r>
        <w:t>3) если объект незавершенного строительства представляет собой сооружение, строительство которого не завершено, в соответствующей строке указывается проектное значение основной характеристики такого сооружения:</w:t>
      </w:r>
    </w:p>
    <w:p w:rsidR="00AE3D60" w:rsidRDefault="002C590A">
      <w:pPr>
        <w:pStyle w:val="ConsPlusNormal"/>
        <w:spacing w:before="240"/>
        <w:ind w:firstLine="540"/>
        <w:jc w:val="both"/>
      </w:pPr>
      <w:r>
        <w:t>протяженность в метрах с округлением до 1 метра;</w:t>
      </w:r>
    </w:p>
    <w:p w:rsidR="00AE3D60" w:rsidRDefault="002C590A">
      <w:pPr>
        <w:pStyle w:val="ConsPlusNormal"/>
        <w:spacing w:before="240"/>
        <w:ind w:firstLine="540"/>
        <w:jc w:val="both"/>
      </w:pPr>
      <w:r>
        <w:t>площадь, площадь застройки в квадратных метрах с округлением до 0,1 кв. метра;</w:t>
      </w:r>
    </w:p>
    <w:p w:rsidR="00AE3D60" w:rsidRDefault="002C590A">
      <w:pPr>
        <w:pStyle w:val="ConsPlusNormal"/>
        <w:spacing w:before="240"/>
        <w:ind w:firstLine="540"/>
        <w:jc w:val="both"/>
      </w:pPr>
      <w:r>
        <w:t>глубина, глубина залегания в метрах с округлением до 0,1 метра;</w:t>
      </w:r>
    </w:p>
    <w:p w:rsidR="00AE3D60" w:rsidRDefault="002C590A">
      <w:pPr>
        <w:pStyle w:val="ConsPlusNormal"/>
        <w:spacing w:before="240"/>
        <w:ind w:firstLine="540"/>
        <w:jc w:val="both"/>
      </w:pPr>
      <w:r>
        <w:t>высота (например, вышек, мачт) в метрах с округлением до 0,1 метра;</w:t>
      </w:r>
    </w:p>
    <w:p w:rsidR="00AE3D60" w:rsidRDefault="002C590A">
      <w:pPr>
        <w:pStyle w:val="ConsPlusNormal"/>
        <w:spacing w:before="240"/>
        <w:ind w:firstLine="540"/>
        <w:jc w:val="both"/>
      </w:pPr>
      <w:r>
        <w:t>объем в кубических метрах с округлением до 1 куб. метра.</w:t>
      </w:r>
    </w:p>
    <w:p w:rsidR="00AE3D60" w:rsidRDefault="002C590A">
      <w:pPr>
        <w:pStyle w:val="ConsPlusNormal"/>
        <w:spacing w:before="240"/>
        <w:ind w:firstLine="540"/>
        <w:jc w:val="both"/>
      </w:pPr>
      <w:r>
        <w:t>Если объект незавершенного строительства является сооружением, строительство которого не завершено, и обладает несколькими типами основных характеристик, в Декларации указываются сведения обо всех таких основных характеристиках;</w:t>
      </w:r>
    </w:p>
    <w:p w:rsidR="00AE3D60" w:rsidRDefault="002C590A">
      <w:pPr>
        <w:pStyle w:val="ConsPlusNormal"/>
        <w:spacing w:before="240"/>
        <w:ind w:firstLine="540"/>
        <w:jc w:val="both"/>
      </w:pPr>
      <w:r>
        <w:t xml:space="preserve">4) в </w:t>
      </w:r>
      <w:hyperlink w:anchor="Par217" w:tooltip="Степень готовности объекта незавершенного строительства (%)" w:history="1">
        <w:r>
          <w:rPr>
            <w:color w:val="0000FF"/>
          </w:rPr>
          <w:t>строке</w:t>
        </w:r>
      </w:hyperlink>
      <w:r>
        <w:t xml:space="preserve"> "Степень готовности (%)" указывается степень готовности объекта незавершенного строительства, определенная по одному из следующих правил:</w:t>
      </w:r>
    </w:p>
    <w:p w:rsidR="00AE3D60" w:rsidRDefault="002C590A">
      <w:pPr>
        <w:pStyle w:val="ConsPlusNormal"/>
        <w:spacing w:before="240"/>
        <w:ind w:firstLine="540"/>
        <w:jc w:val="both"/>
      </w:pPr>
      <w:r>
        <w:t>в соответствии со сметой на строительство по формуле:</w:t>
      </w:r>
    </w:p>
    <w:p w:rsidR="00AE3D60" w:rsidRDefault="00AE3D60">
      <w:pPr>
        <w:pStyle w:val="ConsPlusNormal"/>
        <w:jc w:val="both"/>
      </w:pPr>
    </w:p>
    <w:p w:rsidR="00AE3D60" w:rsidRDefault="00B9610E">
      <w:pPr>
        <w:pStyle w:val="ConsPlusNormal"/>
        <w:jc w:val="center"/>
      </w:pPr>
      <w:r>
        <w:rPr>
          <w:noProof/>
          <w:position w:val="-29"/>
        </w:rPr>
        <w:drawing>
          <wp:inline distT="0" distB="0" distL="0" distR="0">
            <wp:extent cx="3398520" cy="51879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98520" cy="518795"/>
                    </a:xfrm>
                    <a:prstGeom prst="rect">
                      <a:avLst/>
                    </a:prstGeom>
                    <a:noFill/>
                    <a:ln>
                      <a:noFill/>
                    </a:ln>
                  </pic:spPr>
                </pic:pic>
              </a:graphicData>
            </a:graphic>
          </wp:inline>
        </w:drawing>
      </w:r>
    </w:p>
    <w:p w:rsidR="00AE3D60" w:rsidRDefault="00AE3D60">
      <w:pPr>
        <w:pStyle w:val="ConsPlusNormal"/>
        <w:jc w:val="both"/>
      </w:pPr>
    </w:p>
    <w:p w:rsidR="00AE3D60" w:rsidRDefault="002C590A">
      <w:pPr>
        <w:pStyle w:val="ConsPlusNormal"/>
        <w:ind w:firstLine="540"/>
        <w:jc w:val="both"/>
      </w:pPr>
      <w:r>
        <w:t>где:</w:t>
      </w:r>
    </w:p>
    <w:p w:rsidR="00AE3D60" w:rsidRDefault="002C590A">
      <w:pPr>
        <w:pStyle w:val="ConsPlusNormal"/>
        <w:spacing w:before="240"/>
        <w:ind w:firstLine="540"/>
        <w:jc w:val="both"/>
      </w:pPr>
      <w:r>
        <w:t>Степень - степень готовности объекта незавершенного строительства (%);</w:t>
      </w:r>
    </w:p>
    <w:p w:rsidR="00AE3D60" w:rsidRDefault="002C590A">
      <w:pPr>
        <w:pStyle w:val="ConsPlusNormal"/>
        <w:spacing w:before="240"/>
        <w:ind w:firstLine="540"/>
        <w:jc w:val="both"/>
      </w:pPr>
      <w:r>
        <w:t>Объем выполненных работ - стоимость фактически выполненных работ (руб.);</w:t>
      </w:r>
    </w:p>
    <w:p w:rsidR="00AE3D60" w:rsidRDefault="002C590A">
      <w:pPr>
        <w:pStyle w:val="ConsPlusNormal"/>
        <w:spacing w:before="240"/>
        <w:ind w:firstLine="540"/>
        <w:jc w:val="both"/>
      </w:pPr>
      <w:r>
        <w:t>Стоимость строительства - стоимость строительства в соответствии со сметой на строительство объекта (руб.);</w:t>
      </w:r>
    </w:p>
    <w:p w:rsidR="00AE3D60" w:rsidRDefault="002C590A">
      <w:pPr>
        <w:pStyle w:val="ConsPlusNormal"/>
        <w:spacing w:before="240"/>
        <w:ind w:firstLine="540"/>
        <w:jc w:val="both"/>
      </w:pPr>
      <w:r>
        <w:t>в соответствии с готовностью конструктивных элементов объекта по формуле:</w:t>
      </w:r>
    </w:p>
    <w:p w:rsidR="00AE3D60" w:rsidRDefault="00AE3D60">
      <w:pPr>
        <w:pStyle w:val="ConsPlusNormal"/>
        <w:jc w:val="both"/>
      </w:pPr>
    </w:p>
    <w:p w:rsidR="00AE3D60" w:rsidRDefault="00B9610E">
      <w:pPr>
        <w:pStyle w:val="ConsPlusNormal"/>
        <w:jc w:val="center"/>
      </w:pPr>
      <w:r>
        <w:rPr>
          <w:noProof/>
          <w:position w:val="-29"/>
        </w:rPr>
        <w:drawing>
          <wp:inline distT="0" distB="0" distL="0" distR="0">
            <wp:extent cx="1965325" cy="51879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65325" cy="518795"/>
                    </a:xfrm>
                    <a:prstGeom prst="rect">
                      <a:avLst/>
                    </a:prstGeom>
                    <a:noFill/>
                    <a:ln>
                      <a:noFill/>
                    </a:ln>
                  </pic:spPr>
                </pic:pic>
              </a:graphicData>
            </a:graphic>
          </wp:inline>
        </w:drawing>
      </w:r>
    </w:p>
    <w:p w:rsidR="00AE3D60" w:rsidRDefault="00AE3D60">
      <w:pPr>
        <w:pStyle w:val="ConsPlusNormal"/>
        <w:jc w:val="both"/>
      </w:pPr>
    </w:p>
    <w:p w:rsidR="00AE3D60" w:rsidRDefault="002C590A">
      <w:pPr>
        <w:pStyle w:val="ConsPlusNormal"/>
        <w:ind w:firstLine="540"/>
        <w:jc w:val="both"/>
      </w:pPr>
      <w:r>
        <w:t>где:</w:t>
      </w:r>
    </w:p>
    <w:p w:rsidR="00AE3D60" w:rsidRDefault="002C590A">
      <w:pPr>
        <w:pStyle w:val="ConsPlusNormal"/>
        <w:spacing w:before="240"/>
        <w:ind w:firstLine="540"/>
        <w:jc w:val="both"/>
      </w:pPr>
      <w:r>
        <w:t>Степень - степень готовности объекта незавершенного строительства (%);</w:t>
      </w:r>
    </w:p>
    <w:p w:rsidR="00AE3D60" w:rsidRDefault="002C590A">
      <w:pPr>
        <w:pStyle w:val="ConsPlusNormal"/>
        <w:spacing w:before="240"/>
        <w:ind w:firstLine="540"/>
        <w:jc w:val="both"/>
      </w:pPr>
      <w:r>
        <w:t>i - номер конструктивного элемента по порядку;</w:t>
      </w:r>
    </w:p>
    <w:p w:rsidR="00AE3D60" w:rsidRDefault="002C590A">
      <w:pPr>
        <w:pStyle w:val="ConsPlusNormal"/>
        <w:spacing w:before="240"/>
        <w:ind w:firstLine="540"/>
        <w:jc w:val="both"/>
      </w:pPr>
      <w:r>
        <w:t>n - общее количество конструктивных элементов в объекте;</w:t>
      </w:r>
    </w:p>
    <w:p w:rsidR="00AE3D60" w:rsidRDefault="002C590A">
      <w:pPr>
        <w:pStyle w:val="ConsPlusNormal"/>
        <w:spacing w:before="240"/>
        <w:ind w:firstLine="540"/>
        <w:jc w:val="both"/>
      </w:pPr>
      <w:r>
        <w:t>Вес</w:t>
      </w:r>
      <w:r>
        <w:rPr>
          <w:vertAlign w:val="subscript"/>
        </w:rPr>
        <w:t>i</w:t>
      </w:r>
      <w:r>
        <w:t xml:space="preserve"> - значение удельного веса i-го конструктивного элемента в объекте (%);</w:t>
      </w:r>
    </w:p>
    <w:p w:rsidR="00AE3D60" w:rsidRDefault="002C590A">
      <w:pPr>
        <w:pStyle w:val="ConsPlusNormal"/>
        <w:spacing w:before="240"/>
        <w:ind w:firstLine="540"/>
        <w:jc w:val="both"/>
      </w:pPr>
      <w:r>
        <w:t>C</w:t>
      </w:r>
      <w:r>
        <w:rPr>
          <w:vertAlign w:val="subscript"/>
        </w:rPr>
        <w:t>i</w:t>
      </w:r>
      <w:r>
        <w:t xml:space="preserve"> - доля построенной части i-го конструктивного элемента (%).</w:t>
      </w:r>
    </w:p>
    <w:p w:rsidR="00AE3D60" w:rsidRDefault="002C590A">
      <w:pPr>
        <w:pStyle w:val="ConsPlusNormal"/>
        <w:spacing w:before="240"/>
        <w:ind w:firstLine="540"/>
        <w:jc w:val="both"/>
      </w:pPr>
      <w:r>
        <w:t>Для объектов незавершенного строительства, представляющих собой здания, строительство которых не завершено, для расчета степени готовности в соответствии с готовностью конструктивных элементов используется следующий перечень конструктивных элементов: фундамент, стены и перегородки, перекрытия, крыша, полы, окна и двери, оборудование, прочие работы.</w:t>
      </w:r>
    </w:p>
    <w:p w:rsidR="00AE3D60" w:rsidRDefault="002C590A">
      <w:pPr>
        <w:pStyle w:val="ConsPlusNormal"/>
        <w:spacing w:before="240"/>
        <w:ind w:firstLine="540"/>
        <w:jc w:val="both"/>
      </w:pPr>
      <w:r>
        <w:t>25. В случае если декларируемый объект недвижимости является объектом культурного наследия, включенным в единый государственный реестр объектов культурного наследия (памятников истории и культуры) народов Российской Федерации, строки "Сведения о включении объекта недвижимости в единый государственный реестр объектов культурного наследия (памятников истории и культуры) народов Российской Федерации" реквизитов "</w:t>
      </w:r>
      <w:hyperlink w:anchor="Par132" w:tooltip="Сведения о включении объекта недвижимости в единый государственный реестр объектов культурного наследия (памятников истории и культуры) народов Российской Федерации" w:history="1">
        <w:r>
          <w:rPr>
            <w:color w:val="0000FF"/>
          </w:rPr>
          <w:t>Описание</w:t>
        </w:r>
      </w:hyperlink>
      <w:r>
        <w:t xml:space="preserve"> здания", "</w:t>
      </w:r>
      <w:hyperlink w:anchor="Par171" w:tooltip="Сведения о включении объекта недвижимости в единый государственный реестр объектов культурного наследия (памятников истории и культуры) народов Российской Федерации" w:history="1">
        <w:r>
          <w:rPr>
            <w:color w:val="0000FF"/>
          </w:rPr>
          <w:t>Описание</w:t>
        </w:r>
      </w:hyperlink>
      <w:r>
        <w:t xml:space="preserve"> сооружения", "</w:t>
      </w:r>
      <w:hyperlink w:anchor="Par207" w:tooltip="Сведения о включении объекта недвижимости в единый государственный реестр объектов культурного наследия (памятников истории и культуры) народов Российской Федерации" w:history="1">
        <w:r>
          <w:rPr>
            <w:color w:val="0000FF"/>
          </w:rPr>
          <w:t>Описание</w:t>
        </w:r>
      </w:hyperlink>
      <w:r>
        <w:t xml:space="preserve"> помещения" заполняются согласно их наименованиям, реквизиты решений органов государственной власти, иных документов (утвержденное охранное обязательство, охранно-арендный договор, охранный договор или охранное обязательство в отношении памятника истории и культуры, охранное обязательство собственника объекта культурного наследия или охранное обязательство пользователя объектом культурного наследия, а также паспорт объекта культурного наследия &lt;4&gt;) указываются при наличии таких решений и (или) документов.</w:t>
      </w:r>
    </w:p>
    <w:p w:rsidR="00AE3D60" w:rsidRDefault="002C590A">
      <w:pPr>
        <w:pStyle w:val="ConsPlusNormal"/>
        <w:spacing w:before="240"/>
        <w:ind w:firstLine="540"/>
        <w:jc w:val="both"/>
      </w:pPr>
      <w:r>
        <w:t>--------------------------------</w:t>
      </w:r>
    </w:p>
    <w:p w:rsidR="00AE3D60" w:rsidRDefault="002C590A">
      <w:pPr>
        <w:pStyle w:val="ConsPlusNormal"/>
        <w:spacing w:before="240"/>
        <w:ind w:firstLine="540"/>
        <w:jc w:val="both"/>
      </w:pPr>
      <w:r>
        <w:t xml:space="preserve">&lt;4&gt; </w:t>
      </w:r>
      <w:hyperlink r:id="rId22" w:history="1">
        <w:r>
          <w:rPr>
            <w:color w:val="0000FF"/>
          </w:rPr>
          <w:t>Часть 8 статьи 48</w:t>
        </w:r>
      </w:hyperlink>
      <w:r>
        <w:t xml:space="preserve"> Федерального закона от 25 июня 2002 г. N 73-ФЗ "Об объектах культурного наследия (памятниках истории и культуры) народов Российской Федерации" (Собрание законодательства Российской Федерации, 2002, N 26, ст. 2519; 2003, N 9, ст. 805; 2004, N 35, ст. 3607; 2005, N 23, ст. 2203; 2006, N 1, ст. 10; N 52, ст. 5498; 2007, N 1, ст. 21; N 27, ст. 3213; N 43, ст. 5084; N 46, ст. 5554; 2008, N 20, ст. 2251; N 29, ст. 3418; N 30, ст. 3616; 2009, N 51, ст. 6150; 2010, N 43, ст. 5450; N 49, ст. 6424; N 51, ст. 6810; 2011, N 30, ст. 4563; N 45, ст. 6331; N 47, ст. 6606; N 49, ст. 7015, 7026; 2012, N 31, ст. 4322; N 47, ст. 6390; 2012, N 50, ст. 6960; 2013, N 17, ст. 2030; N 19, ст. 2331; N 30, ст. 4078; 2014, N 43, ст. 5799; N 49, ст. 6928; 2015, N 10, ст. 1420; N 29, ст. 4359; N 51, ст. 7237; 2016, N 1, ст. 28, 79; N 11, ст. 1494; N 15, ст. 2057; N 27, ст. 4294; N 52, ст. 7480; 2017, N 11, ст. 1538; N 31, ст. 4771; 2018, N 1, ст. 42; N 32, ст. 5133, 5135).</w:t>
      </w:r>
    </w:p>
    <w:p w:rsidR="00AE3D60" w:rsidRDefault="00AE3D60">
      <w:pPr>
        <w:pStyle w:val="ConsPlusNormal"/>
        <w:jc w:val="both"/>
      </w:pPr>
    </w:p>
    <w:p w:rsidR="00AE3D60" w:rsidRDefault="002C590A">
      <w:pPr>
        <w:pStyle w:val="ConsPlusNormal"/>
        <w:ind w:firstLine="540"/>
        <w:jc w:val="both"/>
      </w:pPr>
      <w:r>
        <w:t>Строки "Кадастровый номер земельного участка, в границах которого расположен объект недвижимости" реквизитов "</w:t>
      </w:r>
      <w:hyperlink w:anchor="Par128" w:tooltip="Кадастровый номер земельного участка (земельных участков), в границах которого (которых) расположен объект недвижимости" w:history="1">
        <w:r>
          <w:rPr>
            <w:color w:val="0000FF"/>
          </w:rPr>
          <w:t>Описание</w:t>
        </w:r>
      </w:hyperlink>
      <w:r>
        <w:t xml:space="preserve"> здания", "</w:t>
      </w:r>
      <w:hyperlink w:anchor="Par167" w:tooltip="Кадастровый номер земельного участка (земельных участков), в границах которого (которых) расположен объект недвижимости" w:history="1">
        <w:r>
          <w:rPr>
            <w:color w:val="0000FF"/>
          </w:rPr>
          <w:t>Описание</w:t>
        </w:r>
      </w:hyperlink>
      <w:r>
        <w:t xml:space="preserve"> сооружения", "</w:t>
      </w:r>
      <w:hyperlink w:anchor="Par235" w:tooltip="Кадастровый номер земельного участка (земельных участков), в границах которого (которых) расположен объект недвижимости" w:history="1">
        <w:r>
          <w:rPr>
            <w:color w:val="0000FF"/>
          </w:rPr>
          <w:t>Описание</w:t>
        </w:r>
      </w:hyperlink>
      <w:r>
        <w:t xml:space="preserve"> объекта незавершенного строительства" заполняются при наличии соответствующей информации.</w:t>
      </w:r>
    </w:p>
    <w:p w:rsidR="00AE3D60" w:rsidRDefault="002C590A">
      <w:pPr>
        <w:pStyle w:val="ConsPlusNormal"/>
        <w:spacing w:before="240"/>
        <w:ind w:firstLine="540"/>
        <w:jc w:val="both"/>
      </w:pPr>
      <w:r>
        <w:t xml:space="preserve">26. В </w:t>
      </w:r>
      <w:hyperlink w:anchor="Par238" w:tooltip="7.1. Лицо, использующее объект недвижимости (владеющее объектом недвижимости)" w:history="1">
        <w:r>
          <w:rPr>
            <w:color w:val="0000FF"/>
          </w:rPr>
          <w:t>реквизите</w:t>
        </w:r>
      </w:hyperlink>
      <w:r>
        <w:t xml:space="preserve"> "Лицо, использующее объект недвижимости (владеющее объектом недвижимости)":</w:t>
      </w:r>
    </w:p>
    <w:p w:rsidR="00AE3D60" w:rsidRDefault="002C590A">
      <w:pPr>
        <w:pStyle w:val="ConsPlusNormal"/>
        <w:spacing w:before="240"/>
        <w:ind w:firstLine="540"/>
        <w:jc w:val="both"/>
      </w:pPr>
      <w:r>
        <w:t xml:space="preserve">1) в </w:t>
      </w:r>
      <w:hyperlink w:anchor="Par239" w:tooltip="Наименование" w:history="1">
        <w:r>
          <w:rPr>
            <w:color w:val="0000FF"/>
          </w:rPr>
          <w:t>строке</w:t>
        </w:r>
      </w:hyperlink>
      <w:r>
        <w:t xml:space="preserve"> "Наименование" указывается полное наименование органа государственной власти, выступающего от имени правообладателя - Российской Федерации, филиала, представительства или объекта почтовой связи Предприятия или Общества;</w:t>
      </w:r>
    </w:p>
    <w:p w:rsidR="00AE3D60" w:rsidRDefault="002C590A">
      <w:pPr>
        <w:pStyle w:val="ConsPlusNormal"/>
        <w:spacing w:before="240"/>
        <w:ind w:firstLine="540"/>
        <w:jc w:val="both"/>
      </w:pPr>
      <w:r>
        <w:t xml:space="preserve">2) в </w:t>
      </w:r>
      <w:hyperlink w:anchor="Par245" w:tooltip="Адрес" w:history="1">
        <w:r>
          <w:rPr>
            <w:color w:val="0000FF"/>
          </w:rPr>
          <w:t>строке</w:t>
        </w:r>
      </w:hyperlink>
      <w:r>
        <w:t xml:space="preserve"> "Адрес" указывается адрес (место нахождения) постоянно действующего исполнительного органа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 органа государственной власти, выступающего от имени правообладателя - Российской Федерации, филиала, представительства или объекта почтовой связи Предприятия (Общества): субъект Российской Федерации, район, населенный пункт (например, город, село, поселок), элемент улично-дорожной сети и его наименование, номер дома (владения, участка), номер корпуса (строения), почтовый индекс;</w:t>
      </w:r>
    </w:p>
    <w:p w:rsidR="00AE3D60" w:rsidRDefault="002C590A">
      <w:pPr>
        <w:pStyle w:val="ConsPlusNormal"/>
        <w:spacing w:before="240"/>
        <w:ind w:firstLine="540"/>
        <w:jc w:val="both"/>
      </w:pPr>
      <w:r>
        <w:t xml:space="preserve">3) </w:t>
      </w:r>
      <w:hyperlink w:anchor="Par247" w:tooltip="Адрес электронной почты" w:history="1">
        <w:r>
          <w:rPr>
            <w:color w:val="0000FF"/>
          </w:rPr>
          <w:t>строка</w:t>
        </w:r>
      </w:hyperlink>
      <w:r>
        <w:t xml:space="preserve"> "Адрес электронной почты" заполняется при наличии соответствующей информации.</w:t>
      </w:r>
    </w:p>
    <w:p w:rsidR="00AE3D60" w:rsidRDefault="002C590A">
      <w:pPr>
        <w:pStyle w:val="ConsPlusNormal"/>
        <w:spacing w:before="240"/>
        <w:ind w:firstLine="540"/>
        <w:jc w:val="both"/>
      </w:pPr>
      <w:r>
        <w:t xml:space="preserve">27. В </w:t>
      </w:r>
      <w:hyperlink w:anchor="Par251" w:tooltip="7.2. Документы - основания владения или пользования объектом недвижимости" w:history="1">
        <w:r>
          <w:rPr>
            <w:color w:val="0000FF"/>
          </w:rPr>
          <w:t>реквизите</w:t>
        </w:r>
      </w:hyperlink>
      <w:r>
        <w:t xml:space="preserve"> "Документы - основания владения или пользования объектом недвижимости" приводятся реквизиты документов (вид документа, дата, номер, наименование органа государственной власти или органа местного самоуправления, выдавшего документ), в соответствии с которыми согласно </w:t>
      </w:r>
      <w:hyperlink r:id="rId23" w:history="1">
        <w:r>
          <w:rPr>
            <w:color w:val="0000FF"/>
          </w:rPr>
          <w:t>статьям 19</w:t>
        </w:r>
      </w:hyperlink>
      <w:r>
        <w:t xml:space="preserve"> и </w:t>
      </w:r>
      <w:hyperlink r:id="rId24" w:history="1">
        <w:r>
          <w:rPr>
            <w:color w:val="0000FF"/>
          </w:rPr>
          <w:t>20</w:t>
        </w:r>
      </w:hyperlink>
      <w:r>
        <w:t xml:space="preserve"> Федерального закона N 171-ФЗ Предприятие (Общество) владеет или пользуется описываемым в Декларации объектом недвижимости.</w:t>
      </w:r>
    </w:p>
    <w:p w:rsidR="00AE3D60" w:rsidRDefault="002C590A">
      <w:pPr>
        <w:pStyle w:val="ConsPlusNormal"/>
        <w:spacing w:before="240"/>
        <w:ind w:firstLine="540"/>
        <w:jc w:val="both"/>
      </w:pPr>
      <w:r>
        <w:t xml:space="preserve">При отсутствии у Предприятия (Общества) документов - оснований владения или пользования земельным участком в случае заполнения Декларации в отношении данного объекта недвижимости в </w:t>
      </w:r>
      <w:hyperlink w:anchor="Par251" w:tooltip="7.2. Документы - основания владения или пользования объектом недвижимости" w:history="1">
        <w:r>
          <w:rPr>
            <w:color w:val="0000FF"/>
          </w:rPr>
          <w:t>реквизите</w:t>
        </w:r>
      </w:hyperlink>
      <w:r>
        <w:t xml:space="preserve"> "Документы - основания владения или пользования объектом недвижимости" допускается указание реквизитов документов - оснований владения или пользования расположенным в границах такого земельного участка зданием, сооружением, помещением в них или объектом незавершенного строительства при наличии таких документов.</w:t>
      </w:r>
    </w:p>
    <w:p w:rsidR="00AE3D60" w:rsidRDefault="002C590A">
      <w:pPr>
        <w:pStyle w:val="ConsPlusNormal"/>
        <w:spacing w:before="240"/>
        <w:ind w:firstLine="540"/>
        <w:jc w:val="both"/>
      </w:pPr>
      <w:r>
        <w:t xml:space="preserve">При отсутствии документов - оснований владения или пользования зданием, сооружением, объектом незавершенного строительства в случае заполнения Декларации в отношении данных объектов недвижимости в </w:t>
      </w:r>
      <w:hyperlink w:anchor="Par251" w:tooltip="7.2. Документы - основания владения или пользования объектом недвижимости" w:history="1">
        <w:r>
          <w:rPr>
            <w:color w:val="0000FF"/>
          </w:rPr>
          <w:t>реквизите</w:t>
        </w:r>
      </w:hyperlink>
      <w:r>
        <w:t xml:space="preserve"> "Документы - основания владения или пользования объектом недвижимости" допускается указание реквизитов документов - оснований владения или пользования земельным участком, в границах которого расположен соответствующий объект недвижимости, при наличии таких документов.</w:t>
      </w:r>
    </w:p>
    <w:p w:rsidR="00AE3D60" w:rsidRDefault="002C590A">
      <w:pPr>
        <w:pStyle w:val="ConsPlusNormal"/>
        <w:spacing w:before="240"/>
        <w:ind w:firstLine="540"/>
        <w:jc w:val="both"/>
      </w:pPr>
      <w:r>
        <w:t>28. Декларация заполняется и подписывается руководителем или заместителем руководителя органа государственной власти, выступающего от имени правообладателя - Российской Федерации, руководителем или заместителем руководителя Предприятия (Общества), руководителем или заместителем руководителя филиала, представительства или объекта почтовой связи Предприятия (Общества).</w:t>
      </w:r>
    </w:p>
    <w:p w:rsidR="00AE3D60" w:rsidRDefault="002C590A">
      <w:pPr>
        <w:pStyle w:val="ConsPlusNormal"/>
        <w:spacing w:before="240"/>
        <w:ind w:firstLine="540"/>
        <w:jc w:val="both"/>
      </w:pPr>
      <w:r>
        <w:t xml:space="preserve">В случае если Декларация заполняется и подписывается представителем лица, использующего объект недвижимости, в том числе лицом, имеющим право действовать без доверенности от имени соответствующего юридического лица, органа государственной власти, в </w:t>
      </w:r>
      <w:hyperlink w:anchor="Par253" w:tooltip="8. Лицо, заполнившее декларацию об объекте недвижимости, - представитель лица, использующего объект недвижимости" w:history="1">
        <w:r>
          <w:rPr>
            <w:color w:val="0000FF"/>
          </w:rPr>
          <w:t>реквизите</w:t>
        </w:r>
      </w:hyperlink>
      <w:r>
        <w:t xml:space="preserve"> "Лицо, заполнившее декларацию об объекте недвижимости, - представитель лица, использующего объект недвижимости" указываются следующие сведения о физическом лице, непосредственно заполнившем и подписавшем Декларацию: реквизиты документа, подтверждающего полномочия действовать от имени представляемого юридического лица, фамилия, имя, отчество (при наличии), вид и номер документа, удостоверяющего личность, почтовый адрес для связи, адрес (при наличии) электронной почты, телефон. Если данное физическое лицо действует от имени органа государственной власти и является при этом руководителем или иным работником такого органа, указываются реквизиты документа, подтверждающего полномочия действовать от имени данного органа, фамилия, имя, отчество (при наличии), должность.</w:t>
      </w:r>
    </w:p>
    <w:p w:rsidR="00AE3D60" w:rsidRDefault="002C590A">
      <w:pPr>
        <w:pStyle w:val="ConsPlusNormal"/>
        <w:spacing w:before="240"/>
        <w:ind w:firstLine="540"/>
        <w:jc w:val="both"/>
      </w:pPr>
      <w:bookmarkStart w:id="68" w:name="Par439"/>
      <w:bookmarkEnd w:id="68"/>
      <w:r>
        <w:t xml:space="preserve">29. В </w:t>
      </w:r>
      <w:hyperlink w:anchor="Par274" w:tooltip="9. Вид права" w:history="1">
        <w:r>
          <w:rPr>
            <w:color w:val="0000FF"/>
          </w:rPr>
          <w:t>реквизите</w:t>
        </w:r>
      </w:hyperlink>
      <w:r>
        <w:t xml:space="preserve"> "Вид права" в соответствующей ячейке проставляется знак "V", в случае указания "общая долевая собственность с участием Российской Федерации" также указывается в виде простой правильной дроби размер доли Российской Федерации в праве собственности на объект недвижимости.</w:t>
      </w:r>
    </w:p>
    <w:p w:rsidR="00AE3D60" w:rsidRDefault="002C590A">
      <w:pPr>
        <w:pStyle w:val="ConsPlusNormal"/>
        <w:spacing w:before="240"/>
        <w:ind w:firstLine="540"/>
        <w:jc w:val="both"/>
      </w:pPr>
      <w:r>
        <w:t>30. Копии документов - оснований владения или пользования объектом недвижимости, а также копии документов, подтверждающих полномочия представителя заявителя, копии документов об установлении, изменении категории земель, об отнесении земельного участка к определенной категории земель, об установлении, изменении вида разрешенного использования земельного участка, копии актов органов государственной власти или органов местного самоуправления, уполномоченных на присвоение адресов объектам недвижимости, о присвоении, изменении адресов, документов о включении объекта недвижимости в единый государственный реестр объектов культурного наследия (памятников истории и культуры) народов Российской Федерации (при их наличии) включаются в состав приложения к Декларации, перечень документов (в том числе их реквизиты) включается в приложение, а реквизиты документов указываются в соответствующем реквизите Декларации.</w:t>
      </w:r>
    </w:p>
    <w:p w:rsidR="00AE3D60" w:rsidRDefault="002C590A">
      <w:pPr>
        <w:pStyle w:val="ConsPlusNormal"/>
        <w:spacing w:before="240"/>
        <w:ind w:firstLine="540"/>
        <w:jc w:val="both"/>
      </w:pPr>
      <w:r>
        <w:t xml:space="preserve">Если Декларация оформляется в форме электронного документа, копии указанных документов включаются в состав приложения в форме электронных образов бумажных документов в виде файлов в формате pdf. Электронный образ бумажного документа должен быть заверен усиленной квалифицированной электронной подписью нотариуса &lt;5&gt; либо должностного лица, указанного в </w:t>
      </w:r>
      <w:hyperlink w:anchor="Par439" w:tooltip="29. В реквизите &quot;Вид права&quot; в соответствующей ячейке проставляется знак &quot;V&quot;, в случае указания &quot;общая долевая собственность с участием Российской Федерации&quot; также указывается в виде простой правильной дроби размер доли Российской Федерации в праве собственност" w:history="1">
        <w:r>
          <w:rPr>
            <w:color w:val="0000FF"/>
          </w:rPr>
          <w:t>пункте 29</w:t>
        </w:r>
      </w:hyperlink>
      <w:r>
        <w:t xml:space="preserve"> настоящих Требований. Средства усиленной квалифицированной электронной подписи указанных лиц должны быть сертифицированы в соответствии с законодательством Российской Федерации и совместимы со средствами квалифицированной электронной подписи, применяемыми уполномоченным органом, его территориальными органами, подведомственным ему государственным учреждением. Информация о требованиях к совместимости, сертификату ключа подписи, обеспечению возможности подтверждения подлинности усиленной квалифицированной электронной подписи данных лиц размещается на официальном сайте. Электронный образ документа должен обеспечивать визуальную идентичность его бумажному оригиналу в масштабе 1:1. Качество представленных электронных образов документов должно позволять в полном объеме прочитать текст документа и распознать его реквизиты. Если бумажный документ состоит из двух и более листов, электронный образ такого бумажного документа формируется в виде одного файла. Для сканирования документов используется полноцветный режим с разрешением 300 dpi.</w:t>
      </w:r>
    </w:p>
    <w:p w:rsidR="00AE3D60" w:rsidRDefault="002C590A">
      <w:pPr>
        <w:pStyle w:val="ConsPlusNormal"/>
        <w:spacing w:before="240"/>
        <w:ind w:firstLine="540"/>
        <w:jc w:val="both"/>
      </w:pPr>
      <w:r>
        <w:t>--------------------------------</w:t>
      </w:r>
    </w:p>
    <w:p w:rsidR="00AE3D60" w:rsidRDefault="002C590A">
      <w:pPr>
        <w:pStyle w:val="ConsPlusNormal"/>
        <w:spacing w:before="240"/>
        <w:ind w:firstLine="540"/>
        <w:jc w:val="both"/>
      </w:pPr>
      <w:r>
        <w:t xml:space="preserve">&lt;5&gt; </w:t>
      </w:r>
      <w:hyperlink r:id="rId25" w:history="1">
        <w:r>
          <w:rPr>
            <w:color w:val="0000FF"/>
          </w:rPr>
          <w:t>Статья 103.8</w:t>
        </w:r>
      </w:hyperlink>
      <w:r>
        <w:t xml:space="preserve"> Основ законодательства Российской Федерации о нотариате от 11 февраля 1993 г. N 4462-1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2001, N 5, ст. 5030; 2002, N 52, ст. 5132; 2003, N 50, ст. 4855; N 52, ст. 5038; 2004, N 27, ст. 2711; N 35, ст. 3607; N 45, ст. 4377; 2005, N 27, ст. 2717; 2006, N 27, ст. 2881; 2007, N 1, ст. 21; N 27, ст. 3213; N 41, ст. 4845; N 43, ст. 5084; 2008, N 52, ст. 6236; 2009, N 1, ст. 14, 20; N 29, ст. 3642; 2010, N 28, ст. 3554; 2011, N 49, ст. 7064; N 50, ст. 7347; 2012, N 27, ст. 3587; 2013, N 14, ст. 1651; N 51, ст. 6699; 2014, N 26, ст. 3371; N 30, ст. 4268; 2015, N 1, ст. 10; N 13, ст. 1811; N 29, ст. 4385; 2016, N 1, ст. 11; N 27, ст. 4265, 4293, 4294; 2018, N 1, ст. 65, 70, 90; N 22, ст. 3041, 3043; N 27, ст. 3954; N 32, ст. 5131, Официальный интернет-портал правовой информации http://www.pravo.gov.ru, 28.12.2018).</w:t>
      </w:r>
    </w:p>
    <w:p w:rsidR="00AE3D60" w:rsidRDefault="00AE3D60">
      <w:pPr>
        <w:pStyle w:val="ConsPlusNormal"/>
        <w:jc w:val="both"/>
      </w:pPr>
    </w:p>
    <w:p w:rsidR="00AE3D60" w:rsidRDefault="00AE3D60">
      <w:pPr>
        <w:pStyle w:val="ConsPlusNormal"/>
        <w:jc w:val="both"/>
      </w:pPr>
    </w:p>
    <w:p w:rsidR="00AE3D60" w:rsidRDefault="00AE3D60">
      <w:pPr>
        <w:pStyle w:val="ConsPlusNormal"/>
        <w:jc w:val="both"/>
      </w:pPr>
    </w:p>
    <w:p w:rsidR="00AE3D60" w:rsidRDefault="00AE3D60">
      <w:pPr>
        <w:pStyle w:val="ConsPlusNormal"/>
        <w:jc w:val="both"/>
      </w:pPr>
    </w:p>
    <w:p w:rsidR="00AE3D60" w:rsidRDefault="00AE3D60">
      <w:pPr>
        <w:pStyle w:val="ConsPlusNormal"/>
        <w:jc w:val="both"/>
      </w:pPr>
    </w:p>
    <w:p w:rsidR="00AE3D60" w:rsidRDefault="002C590A">
      <w:pPr>
        <w:pStyle w:val="ConsPlusNormal"/>
        <w:jc w:val="right"/>
        <w:outlineLvl w:val="1"/>
      </w:pPr>
      <w:r>
        <w:t>Приложение</w:t>
      </w:r>
    </w:p>
    <w:p w:rsidR="00AE3D60" w:rsidRDefault="002C590A">
      <w:pPr>
        <w:pStyle w:val="ConsPlusNormal"/>
        <w:jc w:val="right"/>
      </w:pPr>
      <w:r>
        <w:t>к требованиям к заполнению декларации</w:t>
      </w:r>
    </w:p>
    <w:p w:rsidR="00AE3D60" w:rsidRDefault="002C590A">
      <w:pPr>
        <w:pStyle w:val="ConsPlusNormal"/>
        <w:jc w:val="right"/>
      </w:pPr>
      <w:r>
        <w:t>о земельном участке, ином объекте</w:t>
      </w:r>
    </w:p>
    <w:p w:rsidR="00AE3D60" w:rsidRDefault="002C590A">
      <w:pPr>
        <w:pStyle w:val="ConsPlusNormal"/>
        <w:jc w:val="right"/>
      </w:pPr>
      <w:r>
        <w:t>недвижимого имущества, указанных</w:t>
      </w:r>
    </w:p>
    <w:p w:rsidR="00AE3D60" w:rsidRDefault="002C590A">
      <w:pPr>
        <w:pStyle w:val="ConsPlusNormal"/>
        <w:jc w:val="right"/>
      </w:pPr>
      <w:r>
        <w:t>в статье 20 Федерального закона</w:t>
      </w:r>
    </w:p>
    <w:p w:rsidR="00AE3D60" w:rsidRDefault="002C590A">
      <w:pPr>
        <w:pStyle w:val="ConsPlusNormal"/>
        <w:jc w:val="right"/>
      </w:pPr>
      <w:r>
        <w:t>от 29 июня 2018 г. N 171-ФЗ</w:t>
      </w:r>
    </w:p>
    <w:p w:rsidR="00AE3D60" w:rsidRDefault="002C590A">
      <w:pPr>
        <w:pStyle w:val="ConsPlusNormal"/>
        <w:jc w:val="right"/>
      </w:pPr>
      <w:r>
        <w:t>"Об особенностях реорганизации</w:t>
      </w:r>
    </w:p>
    <w:p w:rsidR="00AE3D60" w:rsidRDefault="002C590A">
      <w:pPr>
        <w:pStyle w:val="ConsPlusNormal"/>
        <w:jc w:val="right"/>
      </w:pPr>
      <w:r>
        <w:t>федерального государственного</w:t>
      </w:r>
    </w:p>
    <w:p w:rsidR="00AE3D60" w:rsidRDefault="002C590A">
      <w:pPr>
        <w:pStyle w:val="ConsPlusNormal"/>
        <w:jc w:val="right"/>
      </w:pPr>
      <w:r>
        <w:t>унитарного предприятия</w:t>
      </w:r>
    </w:p>
    <w:p w:rsidR="00AE3D60" w:rsidRDefault="002C590A">
      <w:pPr>
        <w:pStyle w:val="ConsPlusNormal"/>
        <w:jc w:val="right"/>
      </w:pPr>
      <w:r>
        <w:t>"Почта России", основах деятельности</w:t>
      </w:r>
    </w:p>
    <w:p w:rsidR="00AE3D60" w:rsidRDefault="002C590A">
      <w:pPr>
        <w:pStyle w:val="ConsPlusNormal"/>
        <w:jc w:val="right"/>
      </w:pPr>
      <w:r>
        <w:t>акционерного общества "Почта России"</w:t>
      </w:r>
    </w:p>
    <w:p w:rsidR="00AE3D60" w:rsidRDefault="002C590A">
      <w:pPr>
        <w:pStyle w:val="ConsPlusNormal"/>
        <w:jc w:val="right"/>
      </w:pPr>
      <w:r>
        <w:t>и о внесении изменений в отдельные</w:t>
      </w:r>
    </w:p>
    <w:p w:rsidR="00AE3D60" w:rsidRDefault="002C590A">
      <w:pPr>
        <w:pStyle w:val="ConsPlusNormal"/>
        <w:jc w:val="right"/>
      </w:pPr>
      <w:r>
        <w:t>законодательные акты Российской</w:t>
      </w:r>
    </w:p>
    <w:p w:rsidR="00AE3D60" w:rsidRDefault="002C590A">
      <w:pPr>
        <w:pStyle w:val="ConsPlusNormal"/>
        <w:jc w:val="right"/>
      </w:pPr>
      <w:r>
        <w:t>Федерации", составу включаемых</w:t>
      </w:r>
    </w:p>
    <w:p w:rsidR="00AE3D60" w:rsidRDefault="002C590A">
      <w:pPr>
        <w:pStyle w:val="ConsPlusNormal"/>
        <w:jc w:val="right"/>
      </w:pPr>
      <w:r>
        <w:t>в нее сведений, утвержденным</w:t>
      </w:r>
    </w:p>
    <w:p w:rsidR="00AE3D60" w:rsidRDefault="002C590A">
      <w:pPr>
        <w:pStyle w:val="ConsPlusNormal"/>
        <w:jc w:val="right"/>
      </w:pPr>
      <w:r>
        <w:t>приказом Минэкономразвития России</w:t>
      </w:r>
    </w:p>
    <w:p w:rsidR="00AE3D60" w:rsidRDefault="002C590A">
      <w:pPr>
        <w:pStyle w:val="ConsPlusNormal"/>
        <w:jc w:val="right"/>
      </w:pPr>
      <w:r>
        <w:t>от 14.12.2018 N 710</w:t>
      </w:r>
    </w:p>
    <w:p w:rsidR="00AE3D60" w:rsidRDefault="00AE3D60">
      <w:pPr>
        <w:pStyle w:val="ConsPlusNormal"/>
        <w:jc w:val="both"/>
      </w:pPr>
    </w:p>
    <w:p w:rsidR="00AE3D60" w:rsidRDefault="002C590A">
      <w:pPr>
        <w:pStyle w:val="ConsPlusTitle"/>
        <w:jc w:val="center"/>
      </w:pPr>
      <w:bookmarkStart w:id="69" w:name="Par467"/>
      <w:bookmarkEnd w:id="69"/>
      <w:r>
        <w:t>ГРУППЫ (ПОДГРУППЫ)</w:t>
      </w:r>
    </w:p>
    <w:p w:rsidR="00AE3D60" w:rsidRDefault="002C590A">
      <w:pPr>
        <w:pStyle w:val="ConsPlusTitle"/>
        <w:jc w:val="center"/>
      </w:pPr>
      <w:r>
        <w:t>ВИДОВ НАЗНАЧЕНИЙ СООРУЖЕНИЙ, ПРИМЕНЯЕМЫЕ В ЦЕЛЯХ ОФОРМЛЕНИЯ</w:t>
      </w:r>
    </w:p>
    <w:p w:rsidR="00AE3D60" w:rsidRDefault="002C590A">
      <w:pPr>
        <w:pStyle w:val="ConsPlusTitle"/>
        <w:jc w:val="center"/>
      </w:pPr>
      <w:r>
        <w:t>ДЕКЛАРАЦИИ ОБ ОБЪЕКТЕ НЕДВИЖИМОСТИ</w:t>
      </w:r>
    </w:p>
    <w:p w:rsidR="00AE3D60" w:rsidRDefault="00AE3D60">
      <w:pPr>
        <w:pStyle w:val="ConsPlusNormal"/>
        <w:jc w:val="both"/>
      </w:pPr>
    </w:p>
    <w:p w:rsidR="00AE3D60" w:rsidRDefault="002C590A">
      <w:pPr>
        <w:pStyle w:val="ConsPlusNormal"/>
        <w:ind w:firstLine="540"/>
        <w:jc w:val="both"/>
      </w:pPr>
      <w:r>
        <w:t>1. Сооружения транспорта и связи, в том числе:</w:t>
      </w:r>
    </w:p>
    <w:p w:rsidR="00AE3D60" w:rsidRDefault="002C590A">
      <w:pPr>
        <w:pStyle w:val="ConsPlusNormal"/>
        <w:spacing w:before="240"/>
        <w:ind w:firstLine="540"/>
        <w:jc w:val="both"/>
      </w:pPr>
      <w:r>
        <w:t>1.1. Сооружения железнодорожного транспорта;</w:t>
      </w:r>
    </w:p>
    <w:p w:rsidR="00AE3D60" w:rsidRDefault="002C590A">
      <w:pPr>
        <w:pStyle w:val="ConsPlusNormal"/>
        <w:spacing w:before="240"/>
        <w:ind w:firstLine="540"/>
        <w:jc w:val="both"/>
      </w:pPr>
      <w:r>
        <w:t>1.2. Сооружения водного транспорта;</w:t>
      </w:r>
    </w:p>
    <w:p w:rsidR="00AE3D60" w:rsidRDefault="002C590A">
      <w:pPr>
        <w:pStyle w:val="ConsPlusNormal"/>
        <w:spacing w:before="240"/>
        <w:ind w:firstLine="540"/>
        <w:jc w:val="both"/>
      </w:pPr>
      <w:r>
        <w:t>1.3. Сооружения дорожного транспорта;</w:t>
      </w:r>
    </w:p>
    <w:p w:rsidR="00AE3D60" w:rsidRDefault="002C590A">
      <w:pPr>
        <w:pStyle w:val="ConsPlusNormal"/>
        <w:spacing w:before="240"/>
        <w:ind w:firstLine="540"/>
        <w:jc w:val="both"/>
      </w:pPr>
      <w:r>
        <w:t>1.4. Сооружения воздушного транспорта;</w:t>
      </w:r>
    </w:p>
    <w:p w:rsidR="00AE3D60" w:rsidRDefault="002C590A">
      <w:pPr>
        <w:pStyle w:val="ConsPlusNormal"/>
        <w:spacing w:before="240"/>
        <w:ind w:firstLine="540"/>
        <w:jc w:val="both"/>
      </w:pPr>
      <w:r>
        <w:t>1.5. Сооружения дорожного транспорта;</w:t>
      </w:r>
    </w:p>
    <w:p w:rsidR="00AE3D60" w:rsidRDefault="002C590A">
      <w:pPr>
        <w:pStyle w:val="ConsPlusNormal"/>
        <w:spacing w:before="240"/>
        <w:ind w:firstLine="540"/>
        <w:jc w:val="both"/>
      </w:pPr>
      <w:r>
        <w:t>1.6. Сооружения связи.</w:t>
      </w:r>
    </w:p>
    <w:p w:rsidR="00AE3D60" w:rsidRDefault="002C590A">
      <w:pPr>
        <w:pStyle w:val="ConsPlusNormal"/>
        <w:spacing w:before="240"/>
        <w:ind w:firstLine="540"/>
        <w:jc w:val="both"/>
      </w:pPr>
      <w:r>
        <w:t>2. Сооружения электроэнергетики.</w:t>
      </w:r>
    </w:p>
    <w:p w:rsidR="00AE3D60" w:rsidRDefault="002C590A">
      <w:pPr>
        <w:pStyle w:val="ConsPlusNormal"/>
        <w:spacing w:before="240"/>
        <w:ind w:firstLine="540"/>
        <w:jc w:val="both"/>
      </w:pPr>
      <w:r>
        <w:t>3. Иные сооружения производственного назначения.</w:t>
      </w:r>
    </w:p>
    <w:p w:rsidR="00AE3D60" w:rsidRDefault="002C590A">
      <w:pPr>
        <w:pStyle w:val="ConsPlusNormal"/>
        <w:spacing w:before="240"/>
        <w:ind w:firstLine="540"/>
        <w:jc w:val="both"/>
      </w:pPr>
      <w:r>
        <w:t>4. Сооружения коммунального хозяйства, в том числе:</w:t>
      </w:r>
    </w:p>
    <w:p w:rsidR="00AE3D60" w:rsidRDefault="002C590A">
      <w:pPr>
        <w:pStyle w:val="ConsPlusNormal"/>
        <w:spacing w:before="240"/>
        <w:ind w:firstLine="540"/>
        <w:jc w:val="both"/>
      </w:pPr>
      <w:r>
        <w:t>4.1. Сооружения водоснабжения;</w:t>
      </w:r>
    </w:p>
    <w:p w:rsidR="00AE3D60" w:rsidRDefault="002C590A">
      <w:pPr>
        <w:pStyle w:val="ConsPlusNormal"/>
        <w:spacing w:before="240"/>
        <w:ind w:firstLine="540"/>
        <w:jc w:val="both"/>
      </w:pPr>
      <w:r>
        <w:t>4.2. Сооружения теплоснабжения;</w:t>
      </w:r>
    </w:p>
    <w:p w:rsidR="00AE3D60" w:rsidRDefault="002C590A">
      <w:pPr>
        <w:pStyle w:val="ConsPlusNormal"/>
        <w:spacing w:before="240"/>
        <w:ind w:firstLine="540"/>
        <w:jc w:val="both"/>
      </w:pPr>
      <w:r>
        <w:t>4.3. Сооружения канализации.</w:t>
      </w:r>
    </w:p>
    <w:p w:rsidR="00AE3D60" w:rsidRDefault="002C590A">
      <w:pPr>
        <w:pStyle w:val="ConsPlusNormal"/>
        <w:spacing w:before="240"/>
        <w:ind w:firstLine="540"/>
        <w:jc w:val="both"/>
      </w:pPr>
      <w:r>
        <w:t>5. Сооружения спортивно-оздоровительные.</w:t>
      </w:r>
    </w:p>
    <w:p w:rsidR="00AE3D60" w:rsidRDefault="002C590A">
      <w:pPr>
        <w:pStyle w:val="ConsPlusNormal"/>
        <w:spacing w:before="240"/>
        <w:ind w:firstLine="540"/>
        <w:jc w:val="both"/>
      </w:pPr>
      <w:r>
        <w:t>6. Сооружения культуры и отдыха.</w:t>
      </w:r>
    </w:p>
    <w:p w:rsidR="00AE3D60" w:rsidRDefault="002C590A">
      <w:pPr>
        <w:pStyle w:val="ConsPlusNormal"/>
        <w:spacing w:before="240"/>
        <w:ind w:firstLine="540"/>
        <w:jc w:val="both"/>
      </w:pPr>
      <w:r>
        <w:t>7. Сооружения исторические.</w:t>
      </w:r>
    </w:p>
    <w:p w:rsidR="00AE3D60" w:rsidRDefault="002C590A">
      <w:pPr>
        <w:pStyle w:val="ConsPlusNormal"/>
        <w:spacing w:before="240"/>
        <w:ind w:firstLine="540"/>
        <w:jc w:val="both"/>
      </w:pPr>
      <w:r>
        <w:t>8. Сооружения науки и образования.</w:t>
      </w:r>
    </w:p>
    <w:p w:rsidR="00AE3D60" w:rsidRDefault="002C590A">
      <w:pPr>
        <w:pStyle w:val="ConsPlusNormal"/>
        <w:spacing w:before="240"/>
        <w:ind w:firstLine="540"/>
        <w:jc w:val="both"/>
      </w:pPr>
      <w:r>
        <w:t>9. Сооружения гражданской обороны (в том числе сооружения обеспечения защиты от чрезвычайных ситуаций).</w:t>
      </w:r>
    </w:p>
    <w:p w:rsidR="00AE3D60" w:rsidRDefault="002C590A">
      <w:pPr>
        <w:pStyle w:val="ConsPlusNormal"/>
        <w:spacing w:before="240"/>
        <w:ind w:firstLine="540"/>
        <w:jc w:val="both"/>
      </w:pPr>
      <w:r>
        <w:t>Назначение сооружения указывается в соответствии с подгруппой видов назначения сооружений (например, "1.6. Сооружение связи").</w:t>
      </w:r>
    </w:p>
    <w:p w:rsidR="00AE3D60" w:rsidRDefault="002C590A">
      <w:pPr>
        <w:pStyle w:val="ConsPlusNormal"/>
        <w:spacing w:before="240"/>
        <w:ind w:firstLine="540"/>
        <w:jc w:val="both"/>
      </w:pPr>
      <w:r>
        <w:t>При отсутствии подгруппы вида назначения сооружения, соответствующей фактическому назначению такого сооружения, сооружение может быть отнесено к группе видов назначения сооружений (например, "8. Сооружение науки и образования").</w:t>
      </w:r>
    </w:p>
    <w:p w:rsidR="00AE3D60" w:rsidRDefault="002C590A">
      <w:pPr>
        <w:pStyle w:val="ConsPlusNormal"/>
        <w:spacing w:before="240"/>
        <w:ind w:firstLine="540"/>
        <w:jc w:val="both"/>
      </w:pPr>
      <w:r>
        <w:t xml:space="preserve">При отсутствии вида назначения сооружения, соответствующего фактическому назначению сооружения, в </w:t>
      </w:r>
      <w:hyperlink w:anchor="Par140" w:tooltip="Назначение сооружения" w:history="1">
        <w:r>
          <w:rPr>
            <w:color w:val="0000FF"/>
          </w:rPr>
          <w:t>строке</w:t>
        </w:r>
      </w:hyperlink>
      <w:r>
        <w:t xml:space="preserve"> "Назначение сооружения" указывается "иное сооружение".</w:t>
      </w:r>
    </w:p>
    <w:p w:rsidR="00AE3D60" w:rsidRDefault="00AE3D60">
      <w:pPr>
        <w:pStyle w:val="ConsPlusNormal"/>
        <w:jc w:val="both"/>
      </w:pPr>
    </w:p>
    <w:p w:rsidR="00AE3D60" w:rsidRDefault="00AE3D60">
      <w:pPr>
        <w:pStyle w:val="ConsPlusNormal"/>
        <w:jc w:val="both"/>
      </w:pPr>
    </w:p>
    <w:p w:rsidR="00AE3D60" w:rsidRDefault="00AE3D60">
      <w:pPr>
        <w:pStyle w:val="ConsPlusNormal"/>
        <w:jc w:val="both"/>
      </w:pPr>
    </w:p>
    <w:p w:rsidR="00AE3D60" w:rsidRDefault="00AE3D60">
      <w:pPr>
        <w:pStyle w:val="ConsPlusNormal"/>
        <w:jc w:val="both"/>
      </w:pPr>
    </w:p>
    <w:p w:rsidR="00AE3D60" w:rsidRDefault="00AE3D60">
      <w:pPr>
        <w:pStyle w:val="ConsPlusNormal"/>
        <w:jc w:val="both"/>
      </w:pPr>
    </w:p>
    <w:p w:rsidR="00AE3D60" w:rsidRDefault="002C590A">
      <w:pPr>
        <w:pStyle w:val="ConsPlusNormal"/>
        <w:jc w:val="right"/>
        <w:outlineLvl w:val="0"/>
      </w:pPr>
      <w:r>
        <w:t>Приложение N 3</w:t>
      </w:r>
    </w:p>
    <w:p w:rsidR="00AE3D60" w:rsidRDefault="002C590A">
      <w:pPr>
        <w:pStyle w:val="ConsPlusNormal"/>
        <w:jc w:val="right"/>
      </w:pPr>
      <w:r>
        <w:t>к приказу Минэкономразвития России</w:t>
      </w:r>
    </w:p>
    <w:p w:rsidR="00AE3D60" w:rsidRDefault="002C590A">
      <w:pPr>
        <w:pStyle w:val="ConsPlusNormal"/>
        <w:jc w:val="right"/>
      </w:pPr>
      <w:r>
        <w:t>от 14.12.2018 N 710</w:t>
      </w:r>
    </w:p>
    <w:p w:rsidR="00AE3D60" w:rsidRDefault="00AE3D60">
      <w:pPr>
        <w:pStyle w:val="ConsPlusNormal"/>
        <w:jc w:val="both"/>
      </w:pPr>
    </w:p>
    <w:p w:rsidR="00AE3D60" w:rsidRDefault="002C590A">
      <w:pPr>
        <w:pStyle w:val="ConsPlusTitle"/>
        <w:jc w:val="center"/>
      </w:pPr>
      <w:bookmarkStart w:id="70" w:name="Par501"/>
      <w:bookmarkEnd w:id="70"/>
      <w:r>
        <w:t>ИЗМЕНЕНИЯ,</w:t>
      </w:r>
    </w:p>
    <w:p w:rsidR="00AE3D60" w:rsidRDefault="002C590A">
      <w:pPr>
        <w:pStyle w:val="ConsPlusTitle"/>
        <w:jc w:val="center"/>
      </w:pPr>
      <w:r>
        <w:t>КОТОРЫЕ ВНОСЯТСЯ В ОТДЕЛЬНЫЕ ПРИКАЗЫ МИНЭКОНОМРАЗВИТИЯ</w:t>
      </w:r>
    </w:p>
    <w:p w:rsidR="00AE3D60" w:rsidRDefault="002C590A">
      <w:pPr>
        <w:pStyle w:val="ConsPlusTitle"/>
        <w:jc w:val="center"/>
      </w:pPr>
      <w:r>
        <w:t>РОССИИ В ЧАСТИ ПОДГОТОВКИ НЕОБХОДИМЫХ ДЛЯ ОСУЩЕСТВЛЕНИЯ</w:t>
      </w:r>
    </w:p>
    <w:p w:rsidR="00AE3D60" w:rsidRDefault="002C590A">
      <w:pPr>
        <w:pStyle w:val="ConsPlusTitle"/>
        <w:jc w:val="center"/>
      </w:pPr>
      <w:r>
        <w:t>ГОСУДАРСТВЕННОГО КАДАСТРОВОГО УЧЕТА ОБЪЕКТОВ</w:t>
      </w:r>
    </w:p>
    <w:p w:rsidR="00AE3D60" w:rsidRDefault="002C590A">
      <w:pPr>
        <w:pStyle w:val="ConsPlusTitle"/>
        <w:jc w:val="center"/>
      </w:pPr>
      <w:r>
        <w:t>НЕДВИЖИМОСТИ ДОКУМЕНТОВ</w:t>
      </w:r>
    </w:p>
    <w:p w:rsidR="00AE3D60" w:rsidRDefault="00AE3D60">
      <w:pPr>
        <w:pStyle w:val="ConsPlusNormal"/>
        <w:jc w:val="both"/>
      </w:pPr>
    </w:p>
    <w:p w:rsidR="00AE3D60" w:rsidRDefault="002C590A">
      <w:pPr>
        <w:pStyle w:val="ConsPlusNormal"/>
        <w:ind w:firstLine="540"/>
        <w:jc w:val="both"/>
      </w:pPr>
      <w:r>
        <w:t xml:space="preserve">1. В </w:t>
      </w:r>
      <w:hyperlink r:id="rId26" w:history="1">
        <w:r>
          <w:rPr>
            <w:color w:val="0000FF"/>
          </w:rPr>
          <w:t>Требованиях</w:t>
        </w:r>
      </w:hyperlink>
      <w:r>
        <w:t xml:space="preserve"> к подготовке межевого плана, утвержденных приказом Минэкономразвития России от 8 декабря 2015 г. N 921 (зарегистрирован в Минюсте России 20 января 2016 г., регистрационный N 40651) с изменениями, внесенными приказом Минэкономразвития России от 23 ноября 2016 г. N 742 (зарегистрирован в Минюсте России 16 декабря 2016 г., регистрационный N 44772), приказом Минэкономразвития России от 9 августа 2018 г. N 418 (зарегистрирован в Минюсте России 8 октября 2018 г., регистрационный N 52351):</w:t>
      </w:r>
    </w:p>
    <w:p w:rsidR="00AE3D60" w:rsidRDefault="00D9192E">
      <w:pPr>
        <w:pStyle w:val="ConsPlusNormal"/>
        <w:spacing w:before="240"/>
        <w:ind w:firstLine="540"/>
        <w:jc w:val="both"/>
      </w:pPr>
      <w:hyperlink r:id="rId27" w:history="1">
        <w:r w:rsidR="002C590A">
          <w:rPr>
            <w:color w:val="0000FF"/>
          </w:rPr>
          <w:t>пункт 23.1</w:t>
        </w:r>
      </w:hyperlink>
      <w:r w:rsidR="002C590A">
        <w:t xml:space="preserve"> дополнить абзацем следующего содержания:</w:t>
      </w:r>
    </w:p>
    <w:p w:rsidR="00AE3D60" w:rsidRDefault="002C590A">
      <w:pPr>
        <w:pStyle w:val="ConsPlusNormal"/>
        <w:spacing w:before="240"/>
        <w:ind w:firstLine="540"/>
        <w:jc w:val="both"/>
      </w:pPr>
      <w:r>
        <w:t xml:space="preserve">"При подготовке межевого плана земельного участка, относящегося к имуществу федерального государственного унитарного предприятия "Почта России" (акционерного общества "Почта России"), допускается указание сведений о таком земельном участке (за исключением сведений о площади земельного участка) на основании декларации об объекте недвижимости, предусмотренной </w:t>
      </w:r>
      <w:hyperlink r:id="rId28" w:history="1">
        <w:r>
          <w:rPr>
            <w:color w:val="0000FF"/>
          </w:rPr>
          <w:t>частью 11 статьи 20</w:t>
        </w:r>
      </w:hyperlink>
      <w:r>
        <w:t xml:space="preserve"> Федерального закона от 29 июня 2018 г. N 171-ФЗ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 &lt;4&gt;. Данная декларация в состав Приложения межевого плана не включается.";</w:t>
      </w:r>
    </w:p>
    <w:p w:rsidR="00AE3D60" w:rsidRDefault="00D9192E">
      <w:pPr>
        <w:pStyle w:val="ConsPlusNormal"/>
        <w:spacing w:before="240"/>
        <w:ind w:firstLine="540"/>
        <w:jc w:val="both"/>
      </w:pPr>
      <w:hyperlink r:id="rId29" w:history="1">
        <w:r w:rsidR="002C590A">
          <w:rPr>
            <w:color w:val="0000FF"/>
          </w:rPr>
          <w:t>дополнить</w:t>
        </w:r>
      </w:hyperlink>
      <w:r w:rsidR="002C590A">
        <w:t xml:space="preserve"> новой сноской "4" следующего содержания:</w:t>
      </w:r>
    </w:p>
    <w:p w:rsidR="00AE3D60" w:rsidRDefault="002C590A">
      <w:pPr>
        <w:pStyle w:val="ConsPlusNormal"/>
        <w:spacing w:before="240"/>
        <w:ind w:firstLine="540"/>
        <w:jc w:val="both"/>
      </w:pPr>
      <w:r>
        <w:t>"4. Собрание законодательства Российской Федерации, 2018, N 27, ст. 3954.";</w:t>
      </w:r>
    </w:p>
    <w:p w:rsidR="00AE3D60" w:rsidRDefault="00D9192E">
      <w:pPr>
        <w:pStyle w:val="ConsPlusNormal"/>
        <w:spacing w:before="240"/>
        <w:ind w:firstLine="540"/>
        <w:jc w:val="both"/>
      </w:pPr>
      <w:hyperlink r:id="rId30" w:history="1">
        <w:r w:rsidR="002C590A">
          <w:rPr>
            <w:color w:val="0000FF"/>
          </w:rPr>
          <w:t>сноски "4"</w:t>
        </w:r>
      </w:hyperlink>
      <w:r w:rsidR="002C590A">
        <w:t xml:space="preserve"> - </w:t>
      </w:r>
      <w:hyperlink r:id="rId31" w:history="1">
        <w:r w:rsidR="002C590A">
          <w:rPr>
            <w:color w:val="0000FF"/>
          </w:rPr>
          <w:t>"6"</w:t>
        </w:r>
      </w:hyperlink>
      <w:r w:rsidR="002C590A">
        <w:t xml:space="preserve"> считать сносками "5" - "7".</w:t>
      </w:r>
    </w:p>
    <w:p w:rsidR="00AE3D60" w:rsidRDefault="002C590A">
      <w:pPr>
        <w:pStyle w:val="ConsPlusNormal"/>
        <w:spacing w:before="240"/>
        <w:ind w:firstLine="540"/>
        <w:jc w:val="both"/>
      </w:pPr>
      <w:r>
        <w:t xml:space="preserve">2. В </w:t>
      </w:r>
      <w:hyperlink r:id="rId32" w:history="1">
        <w:r>
          <w:rPr>
            <w:color w:val="0000FF"/>
          </w:rPr>
          <w:t>приказе</w:t>
        </w:r>
      </w:hyperlink>
      <w:r>
        <w:t xml:space="preserve"> Минэкономразвития России от 18 декабря 2015 г. N 953 "Об утверждении формы технического плана и требований к его подготовке, состава содержащихся в нем сведений, а также формы декларации об объекте недвижимости, требований к ее подготовке, состава содержащихся в ней сведений" (зарегистрирован в Минюсте России 2 марта 2016 г., регистрационный N 41304) с изменениями, внесенными приказом Минэкономразвития России от 1 ноября 2016 г. N 689 (зарегистрирован в Минюсте России 12 декабря 2016 г., регистрационный N 44677), приказом Минэкономразвития России от 9 августа 2018 г. N 418 (зарегистрирован в Минюсте России 8 октября 2018 г., регистрационный N 52351):</w:t>
      </w:r>
    </w:p>
    <w:p w:rsidR="00AE3D60" w:rsidRDefault="002C590A">
      <w:pPr>
        <w:pStyle w:val="ConsPlusNormal"/>
        <w:spacing w:before="240"/>
        <w:ind w:firstLine="540"/>
        <w:jc w:val="both"/>
      </w:pPr>
      <w:r>
        <w:t xml:space="preserve">1) в форме технического плана, утвержденной указанным приказом, </w:t>
      </w:r>
      <w:hyperlink r:id="rId33" w:history="1">
        <w:r>
          <w:rPr>
            <w:color w:val="0000FF"/>
          </w:rPr>
          <w:t>раздел</w:t>
        </w:r>
      </w:hyperlink>
      <w:r>
        <w:t xml:space="preserve"> "Характеристики объекта недвижимости" дополнить строкой 17 следующего содержания:</w:t>
      </w:r>
    </w:p>
    <w:p w:rsidR="00AE3D60" w:rsidRDefault="00AE3D60">
      <w:pPr>
        <w:pStyle w:val="ConsPlusNormal"/>
        <w:jc w:val="both"/>
      </w:pPr>
    </w:p>
    <w:p w:rsidR="00AE3D60" w:rsidRDefault="002C590A">
      <w:pPr>
        <w:pStyle w:val="ConsPlusNormal"/>
        <w:jc w:val="both"/>
      </w:pPr>
      <w:r>
        <w:t>"</w:t>
      </w:r>
    </w:p>
    <w:p w:rsidR="00AE3D60" w:rsidRDefault="00AE3D60">
      <w:pPr>
        <w:pStyle w:val="ConsPlusNormal"/>
        <w:jc w:val="both"/>
        <w:sectPr w:rsidR="00AE3D60">
          <w:headerReference w:type="default" r:id="rId34"/>
          <w:footerReference w:type="default" r:id="rId35"/>
          <w:pgSz w:w="11906" w:h="16838"/>
          <w:pgMar w:top="1440" w:right="566" w:bottom="1440" w:left="1133" w:header="0" w:footer="0" w:gutter="0"/>
          <w:cols w:space="720"/>
          <w:noEndnote/>
        </w:sectPr>
      </w:pPr>
    </w:p>
    <w:p w:rsidR="00AE3D60" w:rsidRDefault="00AE3D60">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90"/>
        <w:gridCol w:w="8707"/>
        <w:gridCol w:w="3240"/>
      </w:tblGrid>
      <w:tr w:rsidR="00AE3D60">
        <w:tc>
          <w:tcPr>
            <w:tcW w:w="990" w:type="dxa"/>
            <w:vMerge w:val="restart"/>
            <w:tcBorders>
              <w:top w:val="single" w:sz="4" w:space="0" w:color="auto"/>
              <w:left w:val="single" w:sz="4" w:space="0" w:color="auto"/>
              <w:bottom w:val="single" w:sz="4" w:space="0" w:color="auto"/>
              <w:right w:val="single" w:sz="4" w:space="0" w:color="auto"/>
            </w:tcBorders>
          </w:tcPr>
          <w:p w:rsidR="00AE3D60" w:rsidRDefault="002C590A">
            <w:pPr>
              <w:pStyle w:val="ConsPlusNormal"/>
            </w:pPr>
            <w:r>
              <w:t>17</w:t>
            </w:r>
          </w:p>
        </w:tc>
        <w:tc>
          <w:tcPr>
            <w:tcW w:w="8707" w:type="dxa"/>
            <w:tcBorders>
              <w:top w:val="single" w:sz="4" w:space="0" w:color="auto"/>
              <w:left w:val="single" w:sz="4" w:space="0" w:color="auto"/>
              <w:bottom w:val="single" w:sz="4" w:space="0" w:color="auto"/>
              <w:right w:val="single" w:sz="4" w:space="0" w:color="auto"/>
            </w:tcBorders>
          </w:tcPr>
          <w:p w:rsidR="00AE3D60" w:rsidRDefault="002C590A">
            <w:pPr>
              <w:pStyle w:val="ConsPlusNormal"/>
            </w:pPr>
            <w:r>
              <w:t>Сведения о включении объекта недвижимости в единый государственный реестр объектов культурного наследия (памятников истории и культуры) народов Российской Федерации</w:t>
            </w:r>
          </w:p>
        </w:tc>
        <w:tc>
          <w:tcPr>
            <w:tcW w:w="3240" w:type="dxa"/>
            <w:tcBorders>
              <w:top w:val="single" w:sz="4" w:space="0" w:color="auto"/>
              <w:left w:val="single" w:sz="4" w:space="0" w:color="auto"/>
              <w:bottom w:val="single" w:sz="4" w:space="0" w:color="auto"/>
              <w:right w:val="single" w:sz="4" w:space="0" w:color="auto"/>
            </w:tcBorders>
          </w:tcPr>
          <w:p w:rsidR="00AE3D60" w:rsidRDefault="00AE3D60">
            <w:pPr>
              <w:pStyle w:val="ConsPlusNormal"/>
            </w:pPr>
          </w:p>
        </w:tc>
      </w:tr>
      <w:tr w:rsidR="00AE3D60">
        <w:tc>
          <w:tcPr>
            <w:tcW w:w="990" w:type="dxa"/>
            <w:vMerge/>
            <w:tcBorders>
              <w:top w:val="single" w:sz="4" w:space="0" w:color="auto"/>
              <w:left w:val="single" w:sz="4" w:space="0" w:color="auto"/>
              <w:bottom w:val="single" w:sz="4" w:space="0" w:color="auto"/>
              <w:right w:val="single" w:sz="4" w:space="0" w:color="auto"/>
            </w:tcBorders>
          </w:tcPr>
          <w:p w:rsidR="00AE3D60" w:rsidRDefault="00AE3D60">
            <w:pPr>
              <w:pStyle w:val="ConsPlusNormal"/>
            </w:pPr>
          </w:p>
        </w:tc>
        <w:tc>
          <w:tcPr>
            <w:tcW w:w="8707" w:type="dxa"/>
            <w:tcBorders>
              <w:top w:val="single" w:sz="4" w:space="0" w:color="auto"/>
              <w:left w:val="single" w:sz="4" w:space="0" w:color="auto"/>
              <w:bottom w:val="single" w:sz="4" w:space="0" w:color="auto"/>
              <w:right w:val="single" w:sz="4" w:space="0" w:color="auto"/>
            </w:tcBorders>
          </w:tcPr>
          <w:p w:rsidR="00AE3D60" w:rsidRDefault="002C590A">
            <w:pPr>
              <w:pStyle w:val="ConsPlusNormal"/>
            </w:pPr>
            <w:r>
              <w:t>Регистрационный номер, вид и наименование объекта недвижимости в едином государственном реестре объектов культурного наследия (памятников истории и культуры) народов Российской Федерации либо регистрационный номер учетной карты объекта, представляющего собой историко-культурную ценность, вид и наименование выявленного объекта культурного наследия</w:t>
            </w:r>
          </w:p>
        </w:tc>
        <w:tc>
          <w:tcPr>
            <w:tcW w:w="3240" w:type="dxa"/>
            <w:tcBorders>
              <w:top w:val="single" w:sz="4" w:space="0" w:color="auto"/>
              <w:left w:val="single" w:sz="4" w:space="0" w:color="auto"/>
              <w:bottom w:val="single" w:sz="4" w:space="0" w:color="auto"/>
              <w:right w:val="single" w:sz="4" w:space="0" w:color="auto"/>
            </w:tcBorders>
          </w:tcPr>
          <w:p w:rsidR="00AE3D60" w:rsidRDefault="00AE3D60">
            <w:pPr>
              <w:pStyle w:val="ConsPlusNormal"/>
            </w:pPr>
          </w:p>
        </w:tc>
      </w:tr>
      <w:tr w:rsidR="00AE3D60">
        <w:tc>
          <w:tcPr>
            <w:tcW w:w="990" w:type="dxa"/>
            <w:vMerge/>
            <w:tcBorders>
              <w:top w:val="single" w:sz="4" w:space="0" w:color="auto"/>
              <w:left w:val="single" w:sz="4" w:space="0" w:color="auto"/>
              <w:bottom w:val="single" w:sz="4" w:space="0" w:color="auto"/>
              <w:right w:val="single" w:sz="4" w:space="0" w:color="auto"/>
            </w:tcBorders>
          </w:tcPr>
          <w:p w:rsidR="00AE3D60" w:rsidRDefault="00AE3D60">
            <w:pPr>
              <w:pStyle w:val="ConsPlusNormal"/>
            </w:pPr>
          </w:p>
        </w:tc>
        <w:tc>
          <w:tcPr>
            <w:tcW w:w="8707" w:type="dxa"/>
            <w:tcBorders>
              <w:top w:val="single" w:sz="4" w:space="0" w:color="auto"/>
              <w:left w:val="single" w:sz="4" w:space="0" w:color="auto"/>
              <w:bottom w:val="single" w:sz="4" w:space="0" w:color="auto"/>
              <w:right w:val="single" w:sz="4" w:space="0" w:color="auto"/>
            </w:tcBorders>
          </w:tcPr>
          <w:p w:rsidR="00AE3D60" w:rsidRDefault="002C590A">
            <w:pPr>
              <w:pStyle w:val="ConsPlusNormal"/>
            </w:pPr>
            <w:r>
              <w:t>Реквизиты решений Правительства Российской Федерации, органов охраны объектов культурного наследия о включении объекта недвижимости в единый государственный реестр объектов культурного наследия (памятников истории и культуры) народов Российской Федерации либо об отнесении объекта недвижимости к выявленным объектам культурного наследия, подлежащим государственной охране</w:t>
            </w:r>
          </w:p>
        </w:tc>
        <w:tc>
          <w:tcPr>
            <w:tcW w:w="3240" w:type="dxa"/>
            <w:tcBorders>
              <w:top w:val="single" w:sz="4" w:space="0" w:color="auto"/>
              <w:left w:val="single" w:sz="4" w:space="0" w:color="auto"/>
              <w:bottom w:val="single" w:sz="4" w:space="0" w:color="auto"/>
              <w:right w:val="single" w:sz="4" w:space="0" w:color="auto"/>
            </w:tcBorders>
          </w:tcPr>
          <w:p w:rsidR="00AE3D60" w:rsidRDefault="00AE3D60">
            <w:pPr>
              <w:pStyle w:val="ConsPlusNormal"/>
            </w:pPr>
          </w:p>
        </w:tc>
      </w:tr>
      <w:tr w:rsidR="00AE3D60">
        <w:tc>
          <w:tcPr>
            <w:tcW w:w="990" w:type="dxa"/>
            <w:vMerge/>
            <w:tcBorders>
              <w:top w:val="single" w:sz="4" w:space="0" w:color="auto"/>
              <w:left w:val="single" w:sz="4" w:space="0" w:color="auto"/>
              <w:bottom w:val="single" w:sz="4" w:space="0" w:color="auto"/>
              <w:right w:val="single" w:sz="4" w:space="0" w:color="auto"/>
            </w:tcBorders>
          </w:tcPr>
          <w:p w:rsidR="00AE3D60" w:rsidRDefault="00AE3D60">
            <w:pPr>
              <w:pStyle w:val="ConsPlusNormal"/>
            </w:pPr>
          </w:p>
        </w:tc>
        <w:tc>
          <w:tcPr>
            <w:tcW w:w="8707" w:type="dxa"/>
            <w:tcBorders>
              <w:top w:val="single" w:sz="4" w:space="0" w:color="auto"/>
              <w:left w:val="single" w:sz="4" w:space="0" w:color="auto"/>
              <w:bottom w:val="single" w:sz="4" w:space="0" w:color="auto"/>
              <w:right w:val="single" w:sz="4" w:space="0" w:color="auto"/>
            </w:tcBorders>
          </w:tcPr>
          <w:p w:rsidR="00AE3D60" w:rsidRDefault="002C590A">
            <w:pPr>
              <w:pStyle w:val="ConsPlusNormal"/>
            </w:pPr>
            <w:r>
              <w:t>Реквизиты документа, на основании которого установлены требования к сохранению, содержанию и использованию объектов культурного наследия (памятников истории и культуры) народов Российской Федерации, требования к обеспечению доступа к таким объектам либо выявленного объекта культурного наследия</w:t>
            </w:r>
          </w:p>
        </w:tc>
        <w:tc>
          <w:tcPr>
            <w:tcW w:w="3240" w:type="dxa"/>
            <w:tcBorders>
              <w:top w:val="single" w:sz="4" w:space="0" w:color="auto"/>
              <w:left w:val="single" w:sz="4" w:space="0" w:color="auto"/>
              <w:bottom w:val="single" w:sz="4" w:space="0" w:color="auto"/>
              <w:right w:val="single" w:sz="4" w:space="0" w:color="auto"/>
            </w:tcBorders>
          </w:tcPr>
          <w:p w:rsidR="00AE3D60" w:rsidRDefault="00AE3D60">
            <w:pPr>
              <w:pStyle w:val="ConsPlusNormal"/>
            </w:pPr>
          </w:p>
        </w:tc>
      </w:tr>
    </w:tbl>
    <w:p w:rsidR="00AE3D60" w:rsidRDefault="00AE3D60">
      <w:pPr>
        <w:pStyle w:val="ConsPlusNormal"/>
        <w:sectPr w:rsidR="00AE3D60">
          <w:headerReference w:type="default" r:id="rId36"/>
          <w:footerReference w:type="default" r:id="rId37"/>
          <w:pgSz w:w="16838" w:h="11906" w:orient="landscape"/>
          <w:pgMar w:top="1133" w:right="1440" w:bottom="566" w:left="1440" w:header="0" w:footer="0" w:gutter="0"/>
          <w:cols w:space="720"/>
          <w:noEndnote/>
        </w:sectPr>
      </w:pPr>
    </w:p>
    <w:p w:rsidR="00AE3D60" w:rsidRDefault="002C590A">
      <w:pPr>
        <w:pStyle w:val="ConsPlusNormal"/>
        <w:jc w:val="right"/>
      </w:pPr>
      <w:r>
        <w:t>";</w:t>
      </w:r>
    </w:p>
    <w:p w:rsidR="00AE3D60" w:rsidRDefault="00AE3D60">
      <w:pPr>
        <w:pStyle w:val="ConsPlusNormal"/>
        <w:jc w:val="both"/>
      </w:pPr>
    </w:p>
    <w:p w:rsidR="00AE3D60" w:rsidRDefault="002C590A">
      <w:pPr>
        <w:pStyle w:val="ConsPlusNormal"/>
        <w:ind w:firstLine="540"/>
        <w:jc w:val="both"/>
      </w:pPr>
      <w:r>
        <w:t xml:space="preserve">2) в </w:t>
      </w:r>
      <w:hyperlink r:id="rId38" w:history="1">
        <w:r>
          <w:rPr>
            <w:color w:val="0000FF"/>
          </w:rPr>
          <w:t>требованиях</w:t>
        </w:r>
      </w:hyperlink>
      <w:r>
        <w:t xml:space="preserve"> к подготовке технического плана и составе содержащихся в нем сведений, утвержденных указанным приказом:</w:t>
      </w:r>
    </w:p>
    <w:p w:rsidR="00AE3D60" w:rsidRDefault="002C590A">
      <w:pPr>
        <w:pStyle w:val="ConsPlusNormal"/>
        <w:spacing w:before="240"/>
        <w:ind w:firstLine="540"/>
        <w:jc w:val="both"/>
      </w:pPr>
      <w:r>
        <w:t xml:space="preserve">а) в </w:t>
      </w:r>
      <w:hyperlink r:id="rId39" w:history="1">
        <w:r>
          <w:rPr>
            <w:color w:val="0000FF"/>
          </w:rPr>
          <w:t>пункте 20</w:t>
        </w:r>
      </w:hyperlink>
      <w:r>
        <w:t>:</w:t>
      </w:r>
    </w:p>
    <w:p w:rsidR="00AE3D60" w:rsidRDefault="002C590A">
      <w:pPr>
        <w:pStyle w:val="ConsPlusNormal"/>
        <w:spacing w:before="240"/>
        <w:ind w:firstLine="540"/>
        <w:jc w:val="both"/>
      </w:pPr>
      <w:r>
        <w:t xml:space="preserve">в </w:t>
      </w:r>
      <w:hyperlink r:id="rId40" w:history="1">
        <w:r>
          <w:rPr>
            <w:color w:val="0000FF"/>
          </w:rPr>
          <w:t>абзаце одиннадцатом</w:t>
        </w:r>
      </w:hyperlink>
      <w:r>
        <w:t xml:space="preserve"> слова "При отсутствии проектной документации здания или сооружения при подготовке технического плана помещения, машино-места используется Декларация, а также иные документы, предусмотренные федеральными законами, в частности: копия договора долевого строительства, содержащего описание такого помещения, машино-места, акт" заменить словами "При отсутствии проектной документации здания или сооружения сведения о помещении, машино-месте указываются в техническом плане на основании Декларации, а также иных документов, предусмотренных федеральными законами, в частности: копии договора долевого строительства, содержащего описание такого помещения, машино-места, акта";</w:t>
      </w:r>
    </w:p>
    <w:p w:rsidR="00AE3D60" w:rsidRDefault="00D9192E">
      <w:pPr>
        <w:pStyle w:val="ConsPlusNormal"/>
        <w:spacing w:before="240"/>
        <w:ind w:firstLine="540"/>
        <w:jc w:val="both"/>
      </w:pPr>
      <w:hyperlink r:id="rId41" w:history="1">
        <w:r w:rsidR="002C590A">
          <w:rPr>
            <w:color w:val="0000FF"/>
          </w:rPr>
          <w:t>абзац четырнадцатый</w:t>
        </w:r>
      </w:hyperlink>
      <w:r w:rsidR="002C590A">
        <w:t xml:space="preserve"> изложить в следующей редакции:</w:t>
      </w:r>
    </w:p>
    <w:p w:rsidR="00AE3D60" w:rsidRDefault="002C590A">
      <w:pPr>
        <w:pStyle w:val="ConsPlusNormal"/>
        <w:spacing w:before="240"/>
        <w:ind w:firstLine="540"/>
        <w:jc w:val="both"/>
      </w:pPr>
      <w:r>
        <w:t>"Сведения об объекте недвижимости, являющемся объектом культурного наследия, за исключением сведений о местоположении такого объекта, его площади, площади застройки (в зависимости от вида такого объекта недвижимости), указываются в техническом плане в том числе на основании представленной заказчиком кадастровых работ выписки из единого государственного реестра объектов культурного наследия (памятников истории и культуры) народов Российской Федерации, иных документов, содержащих сведения об объекте культурного наследия, и Декларации, составленной и заверенной органом охраны объектов культурного наследия (федеральным, региональным или муниципальным в зависимости от значения такого объекта культурного наследия), за исключением случаев, предусмотренных абзацем семнадцатым настоящего пункта.";</w:t>
      </w:r>
    </w:p>
    <w:p w:rsidR="00AE3D60" w:rsidRDefault="00D9192E">
      <w:pPr>
        <w:pStyle w:val="ConsPlusNormal"/>
        <w:spacing w:before="240"/>
        <w:ind w:firstLine="540"/>
        <w:jc w:val="both"/>
      </w:pPr>
      <w:hyperlink r:id="rId42" w:history="1">
        <w:r w:rsidR="002C590A">
          <w:rPr>
            <w:color w:val="0000FF"/>
          </w:rPr>
          <w:t>дополнить</w:t>
        </w:r>
      </w:hyperlink>
      <w:r w:rsidR="002C590A">
        <w:t xml:space="preserve"> новым абзацем семнадцатым следующего содержания:</w:t>
      </w:r>
    </w:p>
    <w:p w:rsidR="00AE3D60" w:rsidRDefault="002C590A">
      <w:pPr>
        <w:pStyle w:val="ConsPlusNormal"/>
        <w:spacing w:before="240"/>
        <w:ind w:firstLine="540"/>
        <w:jc w:val="both"/>
      </w:pPr>
      <w:r>
        <w:t xml:space="preserve">"Сведения об объектах недвижимости, относящихся к имуществу федерального государственного унитарного предприятия "Почта России" (акционерного общества "Почта России"), указанных в </w:t>
      </w:r>
      <w:hyperlink r:id="rId43" w:history="1">
        <w:r>
          <w:rPr>
            <w:color w:val="0000FF"/>
          </w:rPr>
          <w:t>подпункте "б" пункта 1</w:t>
        </w:r>
      </w:hyperlink>
      <w:r>
        <w:t xml:space="preserve">, </w:t>
      </w:r>
      <w:hyperlink r:id="rId44" w:history="1">
        <w:r>
          <w:rPr>
            <w:color w:val="0000FF"/>
          </w:rPr>
          <w:t>пункте 3 части 1 статьи 20</w:t>
        </w:r>
      </w:hyperlink>
      <w:r>
        <w:t xml:space="preserve"> Федерального закона от 29 июня 2018 г. N 171-ФЗ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 &lt;4&gt; (далее - Федеральный закон N 171-ФЗ), за исключением сведений о местоположении объекта недвижимости на земельном участке, площади объекта недвижимости, площади застройки сооружения, допускается указывать в техническом плане на основании декларации, предусмотренной </w:t>
      </w:r>
      <w:hyperlink r:id="rId45" w:history="1">
        <w:r>
          <w:rPr>
            <w:color w:val="0000FF"/>
          </w:rPr>
          <w:t>частью 11 статьи 20</w:t>
        </w:r>
      </w:hyperlink>
      <w:r>
        <w:t xml:space="preserve"> Федерального закона N 171-ФЗ. Данная декларация в состав Приложения технического плана не включается.";</w:t>
      </w:r>
    </w:p>
    <w:p w:rsidR="00AE3D60" w:rsidRDefault="00D9192E">
      <w:pPr>
        <w:pStyle w:val="ConsPlusNormal"/>
        <w:spacing w:before="240"/>
        <w:ind w:firstLine="540"/>
        <w:jc w:val="both"/>
      </w:pPr>
      <w:hyperlink r:id="rId46" w:history="1">
        <w:r w:rsidR="002C590A">
          <w:rPr>
            <w:color w:val="0000FF"/>
          </w:rPr>
          <w:t>абзацы семнадцатый</w:t>
        </w:r>
      </w:hyperlink>
      <w:r w:rsidR="002C590A">
        <w:t xml:space="preserve"> и </w:t>
      </w:r>
      <w:hyperlink r:id="rId47" w:history="1">
        <w:r w:rsidR="002C590A">
          <w:rPr>
            <w:color w:val="0000FF"/>
          </w:rPr>
          <w:t>восемнадцатый</w:t>
        </w:r>
      </w:hyperlink>
      <w:r w:rsidR="002C590A">
        <w:t xml:space="preserve"> считать соответственно абзацами восемнадцатым и девятнадцатым;</w:t>
      </w:r>
    </w:p>
    <w:p w:rsidR="00AE3D60" w:rsidRDefault="00D9192E">
      <w:pPr>
        <w:pStyle w:val="ConsPlusNormal"/>
        <w:spacing w:before="240"/>
        <w:ind w:firstLine="540"/>
        <w:jc w:val="both"/>
      </w:pPr>
      <w:hyperlink r:id="rId48" w:history="1">
        <w:r w:rsidR="002C590A">
          <w:rPr>
            <w:color w:val="0000FF"/>
          </w:rPr>
          <w:t>дополнить</w:t>
        </w:r>
      </w:hyperlink>
      <w:r w:rsidR="002C590A">
        <w:t xml:space="preserve"> новой сноской "4" следующего содержания:</w:t>
      </w:r>
    </w:p>
    <w:p w:rsidR="00AE3D60" w:rsidRDefault="002C590A">
      <w:pPr>
        <w:pStyle w:val="ConsPlusNormal"/>
        <w:spacing w:before="240"/>
        <w:ind w:firstLine="540"/>
        <w:jc w:val="both"/>
      </w:pPr>
      <w:r>
        <w:t>"4. Собрание законодательства Российской Федерации, 2018, N 27, ст. 3954.";</w:t>
      </w:r>
    </w:p>
    <w:p w:rsidR="00AE3D60" w:rsidRDefault="00D9192E">
      <w:pPr>
        <w:pStyle w:val="ConsPlusNormal"/>
        <w:spacing w:before="240"/>
        <w:ind w:firstLine="540"/>
        <w:jc w:val="both"/>
      </w:pPr>
      <w:hyperlink r:id="rId49" w:history="1">
        <w:r w:rsidR="002C590A">
          <w:rPr>
            <w:color w:val="0000FF"/>
          </w:rPr>
          <w:t>сноску "4"</w:t>
        </w:r>
      </w:hyperlink>
      <w:r w:rsidR="002C590A">
        <w:t xml:space="preserve"> считать сноской "5".</w:t>
      </w:r>
    </w:p>
    <w:p w:rsidR="00AE3D60" w:rsidRDefault="002C590A">
      <w:pPr>
        <w:pStyle w:val="ConsPlusNormal"/>
        <w:spacing w:before="240"/>
        <w:ind w:firstLine="540"/>
        <w:jc w:val="both"/>
      </w:pPr>
      <w:r>
        <w:t xml:space="preserve">б) </w:t>
      </w:r>
      <w:hyperlink r:id="rId50" w:history="1">
        <w:r>
          <w:rPr>
            <w:color w:val="0000FF"/>
          </w:rPr>
          <w:t>пункт 43</w:t>
        </w:r>
      </w:hyperlink>
      <w:r>
        <w:t xml:space="preserve"> дополнить подпунктом 17 следующего содержания:</w:t>
      </w:r>
    </w:p>
    <w:p w:rsidR="00AE3D60" w:rsidRDefault="002C590A">
      <w:pPr>
        <w:pStyle w:val="ConsPlusNormal"/>
        <w:spacing w:before="240"/>
        <w:ind w:firstLine="540"/>
        <w:jc w:val="both"/>
      </w:pPr>
      <w:r>
        <w:t>"17) сведения о включении объекта недвижимости в единый государственный реестр объектов культурного наследия (памятников истории и культуры) народов Российской Федерации (подлежит заполнению, если объект недвижимости является объектом культурного наследия, включенным в единый государственный реестр объектов культурного наследия (памятников истории и культуры) народов Российской Федерации, или выявленным объектом культурного наследия, подлежащим государственной охране).</w:t>
      </w:r>
    </w:p>
    <w:p w:rsidR="00AE3D60" w:rsidRDefault="002C590A">
      <w:pPr>
        <w:pStyle w:val="ConsPlusNormal"/>
        <w:spacing w:before="240"/>
        <w:ind w:firstLine="540"/>
        <w:jc w:val="both"/>
      </w:pPr>
      <w:r>
        <w:t>Строка 17 раздела "Характеристики объекта недвижимости" заполняется в соответствии с наименованием такого объекта культурного наследия; реквизиты решений органов государственной власти, иных документов (в том числе утвержденного охранного обязательства, охранно-арендного договора, охранного договора или охранного обязательства в отношении памятника истории и культуры, охранного обязательства собственника объекта культурного наследия или охранного обязательства пользователя объектом культурного наследия, паспорта объекта культурного наследия) указываются при наличии таких решений и (или) документов.";</w:t>
      </w:r>
    </w:p>
    <w:p w:rsidR="00AE3D60" w:rsidRDefault="002C590A">
      <w:pPr>
        <w:pStyle w:val="ConsPlusNormal"/>
        <w:spacing w:before="240"/>
        <w:ind w:firstLine="540"/>
        <w:jc w:val="both"/>
      </w:pPr>
      <w:r>
        <w:t xml:space="preserve">3) в форме декларации об объекте недвижимости, утвержденной указанным приказом, </w:t>
      </w:r>
      <w:hyperlink r:id="rId51" w:history="1">
        <w:r>
          <w:rPr>
            <w:color w:val="0000FF"/>
          </w:rPr>
          <w:t>реквизит</w:t>
        </w:r>
      </w:hyperlink>
      <w:r>
        <w:t xml:space="preserve"> "Описание объекта недвижимости" дополнить строками следующего содержания:</w:t>
      </w:r>
    </w:p>
    <w:p w:rsidR="00AE3D60" w:rsidRDefault="00AE3D60">
      <w:pPr>
        <w:pStyle w:val="ConsPlusNormal"/>
        <w:jc w:val="both"/>
      </w:pPr>
    </w:p>
    <w:p w:rsidR="00AE3D60" w:rsidRDefault="002C590A">
      <w:pPr>
        <w:pStyle w:val="ConsPlusNormal"/>
        <w:jc w:val="both"/>
      </w:pPr>
      <w:r>
        <w:t>"</w:t>
      </w:r>
    </w:p>
    <w:p w:rsidR="00AE3D60" w:rsidRDefault="00AE3D60">
      <w:pPr>
        <w:pStyle w:val="ConsPlusNormal"/>
        <w:jc w:val="both"/>
        <w:sectPr w:rsidR="00AE3D60">
          <w:headerReference w:type="default" r:id="rId52"/>
          <w:footerReference w:type="default" r:id="rId53"/>
          <w:pgSz w:w="11906" w:h="16838"/>
          <w:pgMar w:top="1440" w:right="566" w:bottom="1440" w:left="1133" w:header="0" w:footer="0" w:gutter="0"/>
          <w:cols w:space="720"/>
          <w:noEndnote/>
        </w:sectPr>
      </w:pPr>
    </w:p>
    <w:p w:rsidR="00AE3D60" w:rsidRDefault="00AE3D60">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483"/>
        <w:gridCol w:w="2931"/>
      </w:tblGrid>
      <w:tr w:rsidR="00AE3D60">
        <w:tc>
          <w:tcPr>
            <w:tcW w:w="10414" w:type="dxa"/>
            <w:gridSpan w:val="2"/>
            <w:tcBorders>
              <w:top w:val="single" w:sz="4" w:space="0" w:color="auto"/>
              <w:left w:val="single" w:sz="4" w:space="0" w:color="auto"/>
              <w:bottom w:val="single" w:sz="4" w:space="0" w:color="auto"/>
              <w:right w:val="single" w:sz="4" w:space="0" w:color="auto"/>
            </w:tcBorders>
          </w:tcPr>
          <w:p w:rsidR="00AE3D60" w:rsidRDefault="002C590A">
            <w:pPr>
              <w:pStyle w:val="ConsPlusNormal"/>
              <w:jc w:val="both"/>
            </w:pPr>
            <w:r>
              <w:t>5.5. Сведения о включении объекта недвижимости в единый государственный реестр объектов культурного наследия (памятников истории и культуры) народов Российской Федерации</w:t>
            </w:r>
          </w:p>
        </w:tc>
      </w:tr>
      <w:tr w:rsidR="00AE3D60">
        <w:tc>
          <w:tcPr>
            <w:tcW w:w="7483" w:type="dxa"/>
            <w:tcBorders>
              <w:top w:val="single" w:sz="4" w:space="0" w:color="auto"/>
              <w:left w:val="single" w:sz="4" w:space="0" w:color="auto"/>
              <w:bottom w:val="single" w:sz="4" w:space="0" w:color="auto"/>
              <w:right w:val="single" w:sz="4" w:space="0" w:color="auto"/>
            </w:tcBorders>
          </w:tcPr>
          <w:p w:rsidR="00AE3D60" w:rsidRDefault="002C590A">
            <w:pPr>
              <w:pStyle w:val="ConsPlusNormal"/>
              <w:jc w:val="both"/>
            </w:pPr>
            <w:r>
              <w:t>Регистрационный номер, вид и наименование объекта недвижимости в едином государственном реестре объектов культурного наследия (памятников истории и культуры) народов Российской Федерации либо регистрационный номер учетной карты объекта, представляющего собой историко-культурную ценность, вид и наименование выявленного объекта культурного наследия</w:t>
            </w:r>
          </w:p>
        </w:tc>
        <w:tc>
          <w:tcPr>
            <w:tcW w:w="2931" w:type="dxa"/>
            <w:tcBorders>
              <w:top w:val="single" w:sz="4" w:space="0" w:color="auto"/>
              <w:left w:val="single" w:sz="4" w:space="0" w:color="auto"/>
              <w:bottom w:val="single" w:sz="4" w:space="0" w:color="auto"/>
              <w:right w:val="single" w:sz="4" w:space="0" w:color="auto"/>
            </w:tcBorders>
          </w:tcPr>
          <w:p w:rsidR="00AE3D60" w:rsidRDefault="00AE3D60">
            <w:pPr>
              <w:pStyle w:val="ConsPlusNormal"/>
            </w:pPr>
          </w:p>
        </w:tc>
      </w:tr>
      <w:tr w:rsidR="00AE3D60">
        <w:tc>
          <w:tcPr>
            <w:tcW w:w="7483" w:type="dxa"/>
            <w:tcBorders>
              <w:top w:val="single" w:sz="4" w:space="0" w:color="auto"/>
              <w:left w:val="single" w:sz="4" w:space="0" w:color="auto"/>
              <w:bottom w:val="single" w:sz="4" w:space="0" w:color="auto"/>
              <w:right w:val="single" w:sz="4" w:space="0" w:color="auto"/>
            </w:tcBorders>
          </w:tcPr>
          <w:p w:rsidR="00AE3D60" w:rsidRDefault="002C590A">
            <w:pPr>
              <w:pStyle w:val="ConsPlusNormal"/>
              <w:jc w:val="both"/>
            </w:pPr>
            <w:r>
              <w:t>Реквизиты решений Правительства Российской Федерации, органов охраны объектов культурного наследия о включении объекта недвижимости в единый государственный реестр объектов культурного наследия (памятников истории и культуры) народов Российской Федерации либо об отнесении объекта недвижимости к выявленным объектам культурного наследия, подлежащим государственной охране</w:t>
            </w:r>
          </w:p>
        </w:tc>
        <w:tc>
          <w:tcPr>
            <w:tcW w:w="2931" w:type="dxa"/>
            <w:tcBorders>
              <w:top w:val="single" w:sz="4" w:space="0" w:color="auto"/>
              <w:left w:val="single" w:sz="4" w:space="0" w:color="auto"/>
              <w:bottom w:val="single" w:sz="4" w:space="0" w:color="auto"/>
              <w:right w:val="single" w:sz="4" w:space="0" w:color="auto"/>
            </w:tcBorders>
          </w:tcPr>
          <w:p w:rsidR="00AE3D60" w:rsidRDefault="00AE3D60">
            <w:pPr>
              <w:pStyle w:val="ConsPlusNormal"/>
            </w:pPr>
          </w:p>
        </w:tc>
      </w:tr>
      <w:tr w:rsidR="00AE3D60">
        <w:tc>
          <w:tcPr>
            <w:tcW w:w="7483" w:type="dxa"/>
            <w:tcBorders>
              <w:top w:val="single" w:sz="4" w:space="0" w:color="auto"/>
              <w:left w:val="single" w:sz="4" w:space="0" w:color="auto"/>
              <w:bottom w:val="single" w:sz="4" w:space="0" w:color="auto"/>
              <w:right w:val="single" w:sz="4" w:space="0" w:color="auto"/>
            </w:tcBorders>
          </w:tcPr>
          <w:p w:rsidR="00AE3D60" w:rsidRDefault="002C590A">
            <w:pPr>
              <w:pStyle w:val="ConsPlusNormal"/>
              <w:jc w:val="both"/>
            </w:pPr>
            <w:r>
              <w:t>Реквизиты документа, на основании которого установлены требования к сохранению, содержанию и использованию объектов культурного наследия (памятников истории и культуры) народов Российской Федерации, требования к обеспечению доступа к таким объектам либо выявленного объекта культурного наследия</w:t>
            </w:r>
          </w:p>
        </w:tc>
        <w:tc>
          <w:tcPr>
            <w:tcW w:w="2931" w:type="dxa"/>
            <w:tcBorders>
              <w:top w:val="single" w:sz="4" w:space="0" w:color="auto"/>
              <w:left w:val="single" w:sz="4" w:space="0" w:color="auto"/>
              <w:bottom w:val="single" w:sz="4" w:space="0" w:color="auto"/>
              <w:right w:val="single" w:sz="4" w:space="0" w:color="auto"/>
            </w:tcBorders>
          </w:tcPr>
          <w:p w:rsidR="00AE3D60" w:rsidRDefault="00AE3D60">
            <w:pPr>
              <w:pStyle w:val="ConsPlusNormal"/>
            </w:pPr>
          </w:p>
        </w:tc>
      </w:tr>
    </w:tbl>
    <w:p w:rsidR="00AE3D60" w:rsidRDefault="002C590A">
      <w:pPr>
        <w:pStyle w:val="ConsPlusNormal"/>
        <w:jc w:val="right"/>
      </w:pPr>
      <w:r>
        <w:t>";</w:t>
      </w:r>
    </w:p>
    <w:p w:rsidR="00AE3D60" w:rsidRDefault="00AE3D60">
      <w:pPr>
        <w:pStyle w:val="ConsPlusNormal"/>
        <w:jc w:val="both"/>
      </w:pPr>
    </w:p>
    <w:p w:rsidR="00AE3D60" w:rsidRDefault="002C590A">
      <w:pPr>
        <w:pStyle w:val="ConsPlusNormal"/>
        <w:ind w:firstLine="540"/>
        <w:jc w:val="both"/>
      </w:pPr>
      <w:r>
        <w:t xml:space="preserve">4) </w:t>
      </w:r>
      <w:hyperlink r:id="rId54" w:history="1">
        <w:r>
          <w:rPr>
            <w:color w:val="0000FF"/>
          </w:rPr>
          <w:t>требования</w:t>
        </w:r>
      </w:hyperlink>
      <w:r>
        <w:t xml:space="preserve"> к подготовке декларации об объекте недвижимости и состав содержащихся в ней сведений, утвержденные указанным приказом, дополнить пунктом 18.1 следующего содержания:</w:t>
      </w:r>
    </w:p>
    <w:p w:rsidR="00AE3D60" w:rsidRDefault="002C590A">
      <w:pPr>
        <w:pStyle w:val="ConsPlusNormal"/>
        <w:spacing w:before="240"/>
        <w:ind w:firstLine="540"/>
        <w:jc w:val="both"/>
      </w:pPr>
      <w:r>
        <w:t>"18.1. Сведения о включении объекта недвижимости в единый государственный реестр объектов культурного наследия (памятников истории и культуры) народов Российской Федерации в строках реквизита "Описание объекта недвижимости" указываются в случае, если декларируемый объект недвижимости является объектом культурного наследия, включенным в единый государственный реестр объектов культурного наследия (памятников истории и культуры) народов Российской Федерации, или выявленным объектом культурного наследия, подлежащим государственной охране; строки 5.5 реквизита "Описание объекта недвижимости" заполняются в соответствии с их наименованием, реквизиты решений органов государственной власти, иных документов (в том числе утвержденного охранного обязательства, охранно-арендного договора, охранного договора или охранного обязательства в отношении памятника истории и культуры, охранного обязательства собственника объекта культурного наследия или охранного обязательства пользователя объектом культурного наследия, паспорта объекта культурного наследия) указываются при наличии таких решений и (или) документов.".</w:t>
      </w:r>
    </w:p>
    <w:p w:rsidR="00AE3D60" w:rsidRDefault="00AE3D60">
      <w:pPr>
        <w:pStyle w:val="ConsPlusNormal"/>
        <w:jc w:val="both"/>
      </w:pPr>
    </w:p>
    <w:p w:rsidR="00AE3D60" w:rsidRDefault="00AE3D60">
      <w:pPr>
        <w:pStyle w:val="ConsPlusNormal"/>
        <w:jc w:val="both"/>
      </w:pPr>
    </w:p>
    <w:p w:rsidR="002C590A" w:rsidRDefault="002C590A">
      <w:pPr>
        <w:pStyle w:val="ConsPlusNormal"/>
        <w:pBdr>
          <w:top w:val="single" w:sz="6" w:space="0" w:color="auto"/>
        </w:pBdr>
        <w:spacing w:before="100" w:after="100"/>
        <w:jc w:val="both"/>
        <w:rPr>
          <w:sz w:val="2"/>
          <w:szCs w:val="2"/>
        </w:rPr>
      </w:pPr>
    </w:p>
    <w:sectPr w:rsidR="002C590A">
      <w:headerReference w:type="default" r:id="rId55"/>
      <w:footerReference w:type="default" r:id="rId56"/>
      <w:pgSz w:w="16838" w:h="11906" w:orient="landscape"/>
      <w:pgMar w:top="1133" w:right="1440" w:bottom="566" w:left="1440"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192E" w:rsidRDefault="00D9192E">
      <w:pPr>
        <w:spacing w:after="0" w:line="240" w:lineRule="auto"/>
      </w:pPr>
      <w:r>
        <w:separator/>
      </w:r>
    </w:p>
  </w:endnote>
  <w:endnote w:type="continuationSeparator" w:id="0">
    <w:p w:rsidR="00D9192E" w:rsidRDefault="00D91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D60" w:rsidRDefault="00AE3D60">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AE3D60">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AE3D60" w:rsidRDefault="002C590A">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AE3D60" w:rsidRDefault="00D9192E">
          <w:pPr>
            <w:pStyle w:val="ConsPlusNormal"/>
            <w:jc w:val="center"/>
            <w:rPr>
              <w:b/>
              <w:bCs/>
              <w:sz w:val="20"/>
              <w:szCs w:val="20"/>
            </w:rPr>
          </w:pPr>
          <w:hyperlink r:id="rId1" w:history="1">
            <w:r w:rsidR="002C590A">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AE3D60" w:rsidRDefault="002C590A">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BD51E0">
            <w:rPr>
              <w:noProof/>
              <w:sz w:val="20"/>
              <w:szCs w:val="20"/>
            </w:rPr>
            <w:t>2</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BD51E0">
            <w:rPr>
              <w:noProof/>
              <w:sz w:val="20"/>
              <w:szCs w:val="20"/>
            </w:rPr>
            <w:t>2</w:t>
          </w:r>
          <w:r>
            <w:rPr>
              <w:sz w:val="20"/>
              <w:szCs w:val="20"/>
            </w:rPr>
            <w:fldChar w:fldCharType="end"/>
          </w:r>
        </w:p>
      </w:tc>
    </w:tr>
  </w:tbl>
  <w:p w:rsidR="00AE3D60" w:rsidRDefault="00AE3D60">
    <w:pPr>
      <w:pStyle w:val="ConsPlusNormal"/>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D60" w:rsidRDefault="00AE3D60">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AE3D60">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AE3D60" w:rsidRDefault="002C590A">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AE3D60" w:rsidRDefault="00D9192E">
          <w:pPr>
            <w:pStyle w:val="ConsPlusNormal"/>
            <w:jc w:val="center"/>
            <w:rPr>
              <w:b/>
              <w:bCs/>
              <w:sz w:val="20"/>
              <w:szCs w:val="20"/>
            </w:rPr>
          </w:pPr>
          <w:hyperlink r:id="rId1" w:history="1">
            <w:r w:rsidR="002C590A">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AE3D60" w:rsidRDefault="002C590A">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B9610E">
            <w:rPr>
              <w:noProof/>
              <w:sz w:val="20"/>
              <w:szCs w:val="20"/>
            </w:rPr>
            <w:t>26</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B9610E">
            <w:rPr>
              <w:noProof/>
              <w:sz w:val="20"/>
              <w:szCs w:val="20"/>
            </w:rPr>
            <w:t>30</w:t>
          </w:r>
          <w:r>
            <w:rPr>
              <w:sz w:val="20"/>
              <w:szCs w:val="20"/>
            </w:rPr>
            <w:fldChar w:fldCharType="end"/>
          </w:r>
        </w:p>
      </w:tc>
    </w:tr>
  </w:tbl>
  <w:p w:rsidR="00AE3D60" w:rsidRDefault="00AE3D60">
    <w:pPr>
      <w:pStyle w:val="ConsPlusNormal"/>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D60" w:rsidRDefault="00AE3D60">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AE3D60">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AE3D60" w:rsidRDefault="002C590A">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AE3D60" w:rsidRDefault="00D9192E">
          <w:pPr>
            <w:pStyle w:val="ConsPlusNormal"/>
            <w:jc w:val="center"/>
            <w:rPr>
              <w:b/>
              <w:bCs/>
              <w:sz w:val="20"/>
              <w:szCs w:val="20"/>
            </w:rPr>
          </w:pPr>
          <w:hyperlink r:id="rId1" w:history="1">
            <w:r w:rsidR="002C590A">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AE3D60" w:rsidRDefault="002C590A">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B9610E">
            <w:rPr>
              <w:noProof/>
              <w:sz w:val="20"/>
              <w:szCs w:val="20"/>
            </w:rPr>
            <w:t>27</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B9610E">
            <w:rPr>
              <w:noProof/>
              <w:sz w:val="20"/>
              <w:szCs w:val="20"/>
            </w:rPr>
            <w:t>30</w:t>
          </w:r>
          <w:r>
            <w:rPr>
              <w:sz w:val="20"/>
              <w:szCs w:val="20"/>
            </w:rPr>
            <w:fldChar w:fldCharType="end"/>
          </w:r>
        </w:p>
      </w:tc>
    </w:tr>
  </w:tbl>
  <w:p w:rsidR="00AE3D60" w:rsidRDefault="00AE3D60">
    <w:pPr>
      <w:pStyle w:val="ConsPlusNormal"/>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D60" w:rsidRDefault="00AE3D60">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AE3D60">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AE3D60" w:rsidRDefault="002C590A">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AE3D60" w:rsidRDefault="00D9192E">
          <w:pPr>
            <w:pStyle w:val="ConsPlusNormal"/>
            <w:jc w:val="center"/>
            <w:rPr>
              <w:b/>
              <w:bCs/>
              <w:sz w:val="20"/>
              <w:szCs w:val="20"/>
            </w:rPr>
          </w:pPr>
          <w:hyperlink r:id="rId1" w:history="1">
            <w:r w:rsidR="002C590A">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AE3D60" w:rsidRDefault="002C590A">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B9610E">
            <w:rPr>
              <w:noProof/>
              <w:sz w:val="20"/>
              <w:szCs w:val="20"/>
            </w:rPr>
            <w:t>30</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B9610E">
            <w:rPr>
              <w:noProof/>
              <w:sz w:val="20"/>
              <w:szCs w:val="20"/>
            </w:rPr>
            <w:t>30</w:t>
          </w:r>
          <w:r>
            <w:rPr>
              <w:sz w:val="20"/>
              <w:szCs w:val="20"/>
            </w:rPr>
            <w:fldChar w:fldCharType="end"/>
          </w:r>
        </w:p>
      </w:tc>
    </w:tr>
  </w:tbl>
  <w:p w:rsidR="00AE3D60" w:rsidRDefault="00AE3D60">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192E" w:rsidRDefault="00D9192E">
      <w:pPr>
        <w:spacing w:after="0" w:line="240" w:lineRule="auto"/>
      </w:pPr>
      <w:r>
        <w:separator/>
      </w:r>
    </w:p>
  </w:footnote>
  <w:footnote w:type="continuationSeparator" w:id="0">
    <w:p w:rsidR="00D9192E" w:rsidRDefault="00D919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AE3D60">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AE3D60" w:rsidRDefault="002C590A">
          <w:pPr>
            <w:pStyle w:val="ConsPlusNormal"/>
            <w:rPr>
              <w:sz w:val="16"/>
              <w:szCs w:val="16"/>
            </w:rPr>
          </w:pPr>
          <w:r>
            <w:rPr>
              <w:sz w:val="16"/>
              <w:szCs w:val="16"/>
            </w:rPr>
            <w:t>Приказ Минэкономразвития России от 14.12.2018 N 710</w:t>
          </w:r>
          <w:r>
            <w:rPr>
              <w:sz w:val="16"/>
              <w:szCs w:val="16"/>
            </w:rPr>
            <w:br/>
            <w:t>"Об утверждении формы декларации о земельном участке, ином объекте н...</w:t>
          </w:r>
        </w:p>
      </w:tc>
      <w:tc>
        <w:tcPr>
          <w:tcW w:w="2" w:type="pct"/>
          <w:tcBorders>
            <w:top w:val="none" w:sz="2" w:space="0" w:color="auto"/>
            <w:left w:val="none" w:sz="2" w:space="0" w:color="auto"/>
            <w:bottom w:val="none" w:sz="2" w:space="0" w:color="auto"/>
            <w:right w:val="none" w:sz="2" w:space="0" w:color="auto"/>
          </w:tcBorders>
          <w:vAlign w:val="center"/>
        </w:tcPr>
        <w:p w:rsidR="00AE3D60" w:rsidRDefault="00AE3D60">
          <w:pPr>
            <w:pStyle w:val="ConsPlusNormal"/>
            <w:jc w:val="center"/>
          </w:pPr>
        </w:p>
        <w:p w:rsidR="00AE3D60" w:rsidRDefault="00AE3D60">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AE3D60" w:rsidRDefault="002C590A">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15.02.2019</w:t>
          </w:r>
        </w:p>
      </w:tc>
    </w:tr>
  </w:tbl>
  <w:p w:rsidR="00AE3D60" w:rsidRDefault="00AE3D60">
    <w:pPr>
      <w:pStyle w:val="ConsPlusNormal"/>
      <w:pBdr>
        <w:bottom w:val="single" w:sz="12" w:space="0" w:color="auto"/>
      </w:pBdr>
      <w:jc w:val="center"/>
      <w:rPr>
        <w:sz w:val="2"/>
        <w:szCs w:val="2"/>
      </w:rPr>
    </w:pPr>
  </w:p>
  <w:p w:rsidR="00AE3D60" w:rsidRDefault="002C590A">
    <w:pPr>
      <w:pStyle w:val="ConsPlusNormal"/>
    </w:pPr>
    <w:r>
      <w:rPr>
        <w:sz w:val="10"/>
        <w:szCs w:val="1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AE3D60">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AE3D60" w:rsidRDefault="002C590A">
          <w:pPr>
            <w:pStyle w:val="ConsPlusNormal"/>
            <w:rPr>
              <w:sz w:val="16"/>
              <w:szCs w:val="16"/>
            </w:rPr>
          </w:pPr>
          <w:r>
            <w:rPr>
              <w:sz w:val="16"/>
              <w:szCs w:val="16"/>
            </w:rPr>
            <w:t>Приказ Минэкономразвития России от 14.12.2018 N 710</w:t>
          </w:r>
          <w:r>
            <w:rPr>
              <w:sz w:val="16"/>
              <w:szCs w:val="16"/>
            </w:rPr>
            <w:br/>
            <w:t>"Об утверждении формы декларации о земельном участке, ином объекте н...</w:t>
          </w:r>
        </w:p>
      </w:tc>
      <w:tc>
        <w:tcPr>
          <w:tcW w:w="2" w:type="pct"/>
          <w:tcBorders>
            <w:top w:val="none" w:sz="2" w:space="0" w:color="auto"/>
            <w:left w:val="none" w:sz="2" w:space="0" w:color="auto"/>
            <w:bottom w:val="none" w:sz="2" w:space="0" w:color="auto"/>
            <w:right w:val="none" w:sz="2" w:space="0" w:color="auto"/>
          </w:tcBorders>
          <w:vAlign w:val="center"/>
        </w:tcPr>
        <w:p w:rsidR="00AE3D60" w:rsidRDefault="00AE3D60">
          <w:pPr>
            <w:pStyle w:val="ConsPlusNormal"/>
            <w:jc w:val="center"/>
          </w:pPr>
        </w:p>
        <w:p w:rsidR="00AE3D60" w:rsidRDefault="00AE3D60">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AE3D60" w:rsidRDefault="002C590A">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15.02.2019</w:t>
          </w:r>
        </w:p>
      </w:tc>
    </w:tr>
  </w:tbl>
  <w:p w:rsidR="00AE3D60" w:rsidRDefault="00AE3D60">
    <w:pPr>
      <w:pStyle w:val="ConsPlusNormal"/>
      <w:pBdr>
        <w:bottom w:val="single" w:sz="12" w:space="0" w:color="auto"/>
      </w:pBdr>
      <w:jc w:val="center"/>
      <w:rPr>
        <w:sz w:val="2"/>
        <w:szCs w:val="2"/>
      </w:rPr>
    </w:pPr>
  </w:p>
  <w:p w:rsidR="00AE3D60" w:rsidRDefault="002C590A">
    <w:pPr>
      <w:pStyle w:val="ConsPlusNormal"/>
    </w:pPr>
    <w:r>
      <w:rPr>
        <w:sz w:val="10"/>
        <w:szCs w:val="1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AE3D60">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AE3D60" w:rsidRDefault="002C590A">
          <w:pPr>
            <w:pStyle w:val="ConsPlusNormal"/>
            <w:rPr>
              <w:sz w:val="16"/>
              <w:szCs w:val="16"/>
            </w:rPr>
          </w:pPr>
          <w:r>
            <w:rPr>
              <w:sz w:val="16"/>
              <w:szCs w:val="16"/>
            </w:rPr>
            <w:t>Приказ Минэкономразвития России от 14.12.2018 N 710</w:t>
          </w:r>
          <w:r>
            <w:rPr>
              <w:sz w:val="16"/>
              <w:szCs w:val="16"/>
            </w:rPr>
            <w:br/>
            <w:t>"Об утверждении формы декларации о земельном участке, ином объекте н...</w:t>
          </w:r>
        </w:p>
      </w:tc>
      <w:tc>
        <w:tcPr>
          <w:tcW w:w="2" w:type="pct"/>
          <w:tcBorders>
            <w:top w:val="none" w:sz="2" w:space="0" w:color="auto"/>
            <w:left w:val="none" w:sz="2" w:space="0" w:color="auto"/>
            <w:bottom w:val="none" w:sz="2" w:space="0" w:color="auto"/>
            <w:right w:val="none" w:sz="2" w:space="0" w:color="auto"/>
          </w:tcBorders>
          <w:vAlign w:val="center"/>
        </w:tcPr>
        <w:p w:rsidR="00AE3D60" w:rsidRDefault="00AE3D60">
          <w:pPr>
            <w:pStyle w:val="ConsPlusNormal"/>
            <w:jc w:val="center"/>
          </w:pPr>
        </w:p>
        <w:p w:rsidR="00AE3D60" w:rsidRDefault="00AE3D60">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AE3D60" w:rsidRDefault="002C590A">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15.02.2019</w:t>
          </w:r>
        </w:p>
      </w:tc>
    </w:tr>
  </w:tbl>
  <w:p w:rsidR="00AE3D60" w:rsidRDefault="00AE3D60">
    <w:pPr>
      <w:pStyle w:val="ConsPlusNormal"/>
      <w:pBdr>
        <w:bottom w:val="single" w:sz="12" w:space="0" w:color="auto"/>
      </w:pBdr>
      <w:jc w:val="center"/>
      <w:rPr>
        <w:sz w:val="2"/>
        <w:szCs w:val="2"/>
      </w:rPr>
    </w:pPr>
  </w:p>
  <w:p w:rsidR="00AE3D60" w:rsidRDefault="002C590A">
    <w:pPr>
      <w:pStyle w:val="ConsPlusNormal"/>
    </w:pPr>
    <w:r>
      <w:rPr>
        <w:sz w:val="10"/>
        <w:szCs w:val="10"/>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AE3D60">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AE3D60" w:rsidRDefault="002C590A">
          <w:pPr>
            <w:pStyle w:val="ConsPlusNormal"/>
            <w:rPr>
              <w:sz w:val="16"/>
              <w:szCs w:val="16"/>
            </w:rPr>
          </w:pPr>
          <w:r>
            <w:rPr>
              <w:sz w:val="16"/>
              <w:szCs w:val="16"/>
            </w:rPr>
            <w:t>Приказ Минэкономразвития России от 14.12.2018 N 710</w:t>
          </w:r>
          <w:r>
            <w:rPr>
              <w:sz w:val="16"/>
              <w:szCs w:val="16"/>
            </w:rPr>
            <w:br/>
            <w:t>"Об утверждении формы декларации о земельном участке, ином объекте н...</w:t>
          </w:r>
        </w:p>
      </w:tc>
      <w:tc>
        <w:tcPr>
          <w:tcW w:w="2" w:type="pct"/>
          <w:tcBorders>
            <w:top w:val="none" w:sz="2" w:space="0" w:color="auto"/>
            <w:left w:val="none" w:sz="2" w:space="0" w:color="auto"/>
            <w:bottom w:val="none" w:sz="2" w:space="0" w:color="auto"/>
            <w:right w:val="none" w:sz="2" w:space="0" w:color="auto"/>
          </w:tcBorders>
          <w:vAlign w:val="center"/>
        </w:tcPr>
        <w:p w:rsidR="00AE3D60" w:rsidRDefault="00AE3D60">
          <w:pPr>
            <w:pStyle w:val="ConsPlusNormal"/>
            <w:jc w:val="center"/>
          </w:pPr>
        </w:p>
        <w:p w:rsidR="00AE3D60" w:rsidRDefault="00AE3D60">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AE3D60" w:rsidRDefault="002C590A">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15.02.2019</w:t>
          </w:r>
        </w:p>
      </w:tc>
    </w:tr>
  </w:tbl>
  <w:p w:rsidR="00AE3D60" w:rsidRDefault="00AE3D60">
    <w:pPr>
      <w:pStyle w:val="ConsPlusNormal"/>
      <w:pBdr>
        <w:bottom w:val="single" w:sz="12" w:space="0" w:color="auto"/>
      </w:pBdr>
      <w:jc w:val="center"/>
      <w:rPr>
        <w:sz w:val="2"/>
        <w:szCs w:val="2"/>
      </w:rPr>
    </w:pPr>
  </w:p>
  <w:p w:rsidR="00AE3D60" w:rsidRDefault="002C590A">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10E"/>
    <w:rsid w:val="002C590A"/>
    <w:rsid w:val="00AE3D60"/>
    <w:rsid w:val="00B9610E"/>
    <w:rsid w:val="00BD51E0"/>
    <w:rsid w:val="00D919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51AC927-D666-4593-89A8-FF0BB3157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ZR&amp;n=301546" TargetMode="External"/><Relationship Id="rId18" Type="http://schemas.openxmlformats.org/officeDocument/2006/relationships/hyperlink" Target="https://login.consultant.ru/link/?req=doc&amp;base=RZR&amp;n=314532" TargetMode="External"/><Relationship Id="rId26" Type="http://schemas.openxmlformats.org/officeDocument/2006/relationships/hyperlink" Target="https://login.consultant.ru/link/?req=doc&amp;base=RZR&amp;n=308589&amp;dst=100377&amp;fld=134" TargetMode="External"/><Relationship Id="rId39" Type="http://schemas.openxmlformats.org/officeDocument/2006/relationships/hyperlink" Target="https://login.consultant.ru/link/?req=doc&amp;base=RZR&amp;n=308585&amp;dst=192&amp;fld=134" TargetMode="External"/><Relationship Id="rId21" Type="http://schemas.openxmlformats.org/officeDocument/2006/relationships/image" Target="media/image3.wmf"/><Relationship Id="rId34" Type="http://schemas.openxmlformats.org/officeDocument/2006/relationships/header" Target="header1.xml"/><Relationship Id="rId42" Type="http://schemas.openxmlformats.org/officeDocument/2006/relationships/hyperlink" Target="https://login.consultant.ru/link/?req=doc&amp;base=RZR&amp;n=308585&amp;dst=192&amp;fld=134" TargetMode="External"/><Relationship Id="rId47" Type="http://schemas.openxmlformats.org/officeDocument/2006/relationships/hyperlink" Target="https://login.consultant.ru/link/?req=doc&amp;base=RZR&amp;n=308585&amp;dst=213&amp;fld=134" TargetMode="External"/><Relationship Id="rId50" Type="http://schemas.openxmlformats.org/officeDocument/2006/relationships/hyperlink" Target="https://login.consultant.ru/link/?req=doc&amp;base=RZR&amp;n=308585&amp;dst=100473&amp;fld=134" TargetMode="External"/><Relationship Id="rId55" Type="http://schemas.openxmlformats.org/officeDocument/2006/relationships/header" Target="header4.xml"/><Relationship Id="rId7" Type="http://schemas.openxmlformats.org/officeDocument/2006/relationships/hyperlink" Target="http://www.consultant.ru" TargetMode="External"/><Relationship Id="rId12" Type="http://schemas.openxmlformats.org/officeDocument/2006/relationships/hyperlink" Target="https://login.consultant.ru/link/?req=doc&amp;base=RZR&amp;n=301319" TargetMode="External"/><Relationship Id="rId17" Type="http://schemas.openxmlformats.org/officeDocument/2006/relationships/hyperlink" Target="https://login.consultant.ru/link/?req=doc&amp;base=RZR&amp;n=301319&amp;dst=100220&amp;fld=134" TargetMode="External"/><Relationship Id="rId25" Type="http://schemas.openxmlformats.org/officeDocument/2006/relationships/hyperlink" Target="https://login.consultant.ru/link/?req=doc&amp;base=RZR&amp;n=304349&amp;dst=525&amp;fld=134" TargetMode="External"/><Relationship Id="rId33" Type="http://schemas.openxmlformats.org/officeDocument/2006/relationships/hyperlink" Target="https://login.consultant.ru/link/?req=doc&amp;base=RZR&amp;n=308585&amp;dst=100153&amp;fld=134" TargetMode="External"/><Relationship Id="rId38" Type="http://schemas.openxmlformats.org/officeDocument/2006/relationships/hyperlink" Target="https://login.consultant.ru/link/?req=doc&amp;base=RZR&amp;n=308585&amp;dst=100270&amp;fld=134" TargetMode="External"/><Relationship Id="rId46" Type="http://schemas.openxmlformats.org/officeDocument/2006/relationships/hyperlink" Target="https://login.consultant.ru/link/?req=doc&amp;base=RZR&amp;n=308585&amp;dst=212&amp;fld=134" TargetMode="External"/><Relationship Id="rId2" Type="http://schemas.openxmlformats.org/officeDocument/2006/relationships/settings" Target="settings.xml"/><Relationship Id="rId16" Type="http://schemas.openxmlformats.org/officeDocument/2006/relationships/hyperlink" Target="https://login.consultant.ru/link/?req=doc&amp;base=RZR&amp;n=301319&amp;dst=100226&amp;fld=134" TargetMode="External"/><Relationship Id="rId20" Type="http://schemas.openxmlformats.org/officeDocument/2006/relationships/image" Target="media/image2.wmf"/><Relationship Id="rId29" Type="http://schemas.openxmlformats.org/officeDocument/2006/relationships/hyperlink" Target="https://login.consultant.ru/link/?req=doc&amp;base=RZR&amp;n=308589&amp;dst=100377&amp;fld=134" TargetMode="External"/><Relationship Id="rId41" Type="http://schemas.openxmlformats.org/officeDocument/2006/relationships/hyperlink" Target="https://login.consultant.ru/link/?req=doc&amp;base=RZR&amp;n=308585&amp;dst=209&amp;fld=134" TargetMode="External"/><Relationship Id="rId54" Type="http://schemas.openxmlformats.org/officeDocument/2006/relationships/hyperlink" Target="https://login.consultant.ru/link/?req=doc&amp;base=RZR&amp;n=308585&amp;dst=100923&amp;fld=134"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login.consultant.ru/link/?req=doc&amp;base=RZR&amp;n=301319&amp;dst=100220&amp;fld=134" TargetMode="External"/><Relationship Id="rId24" Type="http://schemas.openxmlformats.org/officeDocument/2006/relationships/hyperlink" Target="https://login.consultant.ru/link/?req=doc&amp;base=RZR&amp;n=301319&amp;dst=100220&amp;fld=134" TargetMode="External"/><Relationship Id="rId32" Type="http://schemas.openxmlformats.org/officeDocument/2006/relationships/hyperlink" Target="https://login.consultant.ru/link/?req=doc&amp;base=RZR&amp;n=308585" TargetMode="External"/><Relationship Id="rId37" Type="http://schemas.openxmlformats.org/officeDocument/2006/relationships/footer" Target="footer2.xml"/><Relationship Id="rId40" Type="http://schemas.openxmlformats.org/officeDocument/2006/relationships/hyperlink" Target="https://login.consultant.ru/link/?req=doc&amp;base=RZR&amp;n=308585&amp;dst=202&amp;fld=134" TargetMode="External"/><Relationship Id="rId45" Type="http://schemas.openxmlformats.org/officeDocument/2006/relationships/hyperlink" Target="https://login.consultant.ru/link/?req=doc&amp;base=RZR&amp;n=301319&amp;dst=100237&amp;fld=134" TargetMode="External"/><Relationship Id="rId53" Type="http://schemas.openxmlformats.org/officeDocument/2006/relationships/footer" Target="footer3.xml"/><Relationship Id="rId58"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login.consultant.ru/link/?req=doc&amp;base=RZR&amp;n=301319&amp;dst=100225&amp;fld=134" TargetMode="External"/><Relationship Id="rId23" Type="http://schemas.openxmlformats.org/officeDocument/2006/relationships/hyperlink" Target="https://login.consultant.ru/link/?req=doc&amp;base=RZR&amp;n=301319&amp;dst=100165&amp;fld=134" TargetMode="External"/><Relationship Id="rId28" Type="http://schemas.openxmlformats.org/officeDocument/2006/relationships/hyperlink" Target="https://login.consultant.ru/link/?req=doc&amp;base=RZR&amp;n=301319&amp;dst=100237&amp;fld=134" TargetMode="External"/><Relationship Id="rId36" Type="http://schemas.openxmlformats.org/officeDocument/2006/relationships/header" Target="header2.xml"/><Relationship Id="rId49" Type="http://schemas.openxmlformats.org/officeDocument/2006/relationships/hyperlink" Target="https://login.consultant.ru/link/?req=doc&amp;base=RZR&amp;n=308585&amp;dst=100485&amp;fld=134" TargetMode="External"/><Relationship Id="rId57" Type="http://schemas.openxmlformats.org/officeDocument/2006/relationships/fontTable" Target="fontTable.xml"/><Relationship Id="rId10" Type="http://schemas.openxmlformats.org/officeDocument/2006/relationships/hyperlink" Target="https://login.consultant.ru/link/?req=doc&amp;base=RZR&amp;n=301319&amp;dst=100220&amp;fld=134" TargetMode="External"/><Relationship Id="rId19" Type="http://schemas.openxmlformats.org/officeDocument/2006/relationships/hyperlink" Target="https://login.consultant.ru/link/?req=doc&amp;base=RZR&amp;n=314532" TargetMode="External"/><Relationship Id="rId31" Type="http://schemas.openxmlformats.org/officeDocument/2006/relationships/hyperlink" Target="https://login.consultant.ru/link/?req=doc&amp;base=RZR&amp;n=308589&amp;dst=6&amp;fld=134" TargetMode="External"/><Relationship Id="rId44" Type="http://schemas.openxmlformats.org/officeDocument/2006/relationships/hyperlink" Target="https://login.consultant.ru/link/?req=doc&amp;base=RZR&amp;n=301319&amp;dst=100226&amp;fld=134" TargetMode="External"/><Relationship Id="rId52"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yperlink" Target="https://login.consultant.ru/link/?req=doc&amp;base=RZR&amp;n=316993&amp;dst=417&amp;fld=134" TargetMode="External"/><Relationship Id="rId14" Type="http://schemas.openxmlformats.org/officeDocument/2006/relationships/hyperlink" Target="https://login.consultant.ru/link/?req=doc&amp;base=RZR&amp;n=301319&amp;dst=100224&amp;fld=134" TargetMode="External"/><Relationship Id="rId22" Type="http://schemas.openxmlformats.org/officeDocument/2006/relationships/hyperlink" Target="https://login.consultant.ru/link/?req=doc&amp;base=RZR&amp;n=314821&amp;dst=742&amp;fld=134" TargetMode="External"/><Relationship Id="rId27" Type="http://schemas.openxmlformats.org/officeDocument/2006/relationships/hyperlink" Target="https://login.consultant.ru/link/?req=doc&amp;base=RZR&amp;n=308589&amp;dst=100852&amp;fld=134" TargetMode="External"/><Relationship Id="rId30" Type="http://schemas.openxmlformats.org/officeDocument/2006/relationships/hyperlink" Target="https://login.consultant.ru/link/?req=doc&amp;base=RZR&amp;n=308589&amp;dst=100486&amp;fld=134" TargetMode="External"/><Relationship Id="rId35" Type="http://schemas.openxmlformats.org/officeDocument/2006/relationships/footer" Target="footer1.xml"/><Relationship Id="rId43" Type="http://schemas.openxmlformats.org/officeDocument/2006/relationships/hyperlink" Target="https://login.consultant.ru/link/?req=doc&amp;base=RZR&amp;n=301319&amp;dst=100224&amp;fld=134" TargetMode="External"/><Relationship Id="rId48" Type="http://schemas.openxmlformats.org/officeDocument/2006/relationships/hyperlink" Target="https://login.consultant.ru/link/?req=doc&amp;base=RZR&amp;n=308585&amp;dst=192&amp;fld=134" TargetMode="External"/><Relationship Id="rId56" Type="http://schemas.openxmlformats.org/officeDocument/2006/relationships/footer" Target="footer4.xml"/><Relationship Id="rId8" Type="http://schemas.openxmlformats.org/officeDocument/2006/relationships/hyperlink" Target="https://login.consultant.ru/link/?req=doc&amp;base=RZR&amp;n=301319&amp;dst=100237&amp;fld=134" TargetMode="External"/><Relationship Id="rId51" Type="http://schemas.openxmlformats.org/officeDocument/2006/relationships/hyperlink" Target="https://login.consultant.ru/link/?req=doc&amp;base=RZR&amp;n=308585&amp;dst=100796&amp;fld=134" TargetMode="External"/><Relationship Id="rId3"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10609</Words>
  <Characters>60472</Characters>
  <Application>Microsoft Office Word</Application>
  <DocSecurity>2</DocSecurity>
  <Lines>503</Lines>
  <Paragraphs>141</Paragraphs>
  <ScaleCrop>false</ScaleCrop>
  <HeadingPairs>
    <vt:vector size="2" baseType="variant">
      <vt:variant>
        <vt:lpstr>Название</vt:lpstr>
      </vt:variant>
      <vt:variant>
        <vt:i4>1</vt:i4>
      </vt:variant>
    </vt:vector>
  </HeadingPairs>
  <TitlesOfParts>
    <vt:vector size="1" baseType="lpstr">
      <vt:lpstr>Приказ Минэкономразвития России от 14.12.2018 N 710"Об утверждении формы декларации о земельном участке, ином объекте недвижимого имущества, указанных в статье 20 Федерального закона от 29 июня 2018 г. N 171-ФЗ "Об особенностях реорганизации федерального </vt:lpstr>
    </vt:vector>
  </TitlesOfParts>
  <Company>КонсультантПлюс Версия 4017.00.95</Company>
  <LinksUpToDate>false</LinksUpToDate>
  <CharactersWithSpaces>70940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Минэкономразвития России от 14.12.2018 N 710"Об утверждении формы декларации о земельном участке, ином объекте недвижимого имущества, указанных в статье 20 Федерального закона от 29 июня 2018 г. N 171-ФЗ "Об особенностях реорганизации федерального</dc:title>
  <dc:subject/>
  <dc:creator>Владимир Немов</dc:creator>
  <cp:keywords/>
  <dc:description/>
  <cp:lastModifiedBy>Маша</cp:lastModifiedBy>
  <cp:revision>2</cp:revision>
  <dcterms:created xsi:type="dcterms:W3CDTF">2019-02-15T12:45:00Z</dcterms:created>
  <dcterms:modified xsi:type="dcterms:W3CDTF">2019-02-15T12:45:00Z</dcterms:modified>
</cp:coreProperties>
</file>